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DC" w:rsidRDefault="00F25923" w:rsidP="00F777E7">
      <w:pPr>
        <w:pStyle w:val="a4"/>
        <w:jc w:val="center"/>
        <w:rPr>
          <w:b/>
        </w:rPr>
      </w:pPr>
      <w:r w:rsidRPr="00F83D31">
        <w:rPr>
          <w:b/>
        </w:rPr>
        <w:t xml:space="preserve">ГОСУДАРСТВЕННЫЙ ИСТОРИКО-АРХИТЕКТУРНЫЙ </w:t>
      </w:r>
    </w:p>
    <w:p w:rsidR="00E36786" w:rsidRDefault="00F25923" w:rsidP="00F777E7">
      <w:pPr>
        <w:pStyle w:val="a4"/>
        <w:jc w:val="center"/>
        <w:rPr>
          <w:b/>
        </w:rPr>
      </w:pPr>
      <w:r w:rsidRPr="00F83D31">
        <w:rPr>
          <w:b/>
        </w:rPr>
        <w:t xml:space="preserve">И ХУДОЖЕСТВЕННЫЙ МУЗЕЙ-ЗАПОВЕДНИК </w:t>
      </w:r>
    </w:p>
    <w:p w:rsidR="00F25923" w:rsidRPr="00F83D31" w:rsidRDefault="00F25923" w:rsidP="00F777E7">
      <w:pPr>
        <w:pStyle w:val="a4"/>
        <w:jc w:val="center"/>
        <w:rPr>
          <w:b/>
        </w:rPr>
      </w:pPr>
      <w:r w:rsidRPr="00F83D31">
        <w:rPr>
          <w:b/>
        </w:rPr>
        <w:t>«ОСТРОВ-ГРАД СВИЯЖСК»</w:t>
      </w:r>
    </w:p>
    <w:p w:rsidR="009D1520" w:rsidRDefault="0097648E" w:rsidP="00F777E7">
      <w:pPr>
        <w:pStyle w:val="a4"/>
        <w:jc w:val="center"/>
        <w:rPr>
          <w:b/>
        </w:rPr>
      </w:pPr>
      <w:r w:rsidRPr="00947AF7">
        <w:rPr>
          <w:noProof/>
          <w:sz w:val="22"/>
          <w:lang w:eastAsia="ru-RU"/>
        </w:rPr>
        <w:drawing>
          <wp:inline distT="0" distB="0" distL="0" distR="0" wp14:anchorId="688DC8DA" wp14:editId="225F35BA">
            <wp:extent cx="1181100" cy="781050"/>
            <wp:effectExtent l="0" t="0" r="0" b="0"/>
            <wp:docPr id="1" name="Рисунок 1" descr="C:\Users\Маша.Талейсник\Desktop\ноябрь\Свияжск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аша.Талейсник\Desktop\ноябрь\Свияжск_лог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48E" w:rsidRPr="00F83D31" w:rsidRDefault="0097648E" w:rsidP="00F777E7">
      <w:pPr>
        <w:pStyle w:val="a4"/>
        <w:jc w:val="center"/>
        <w:rPr>
          <w:b/>
        </w:rPr>
      </w:pPr>
    </w:p>
    <w:p w:rsidR="0052212C" w:rsidRPr="00F83D31" w:rsidRDefault="0052212C" w:rsidP="00F777E7">
      <w:pPr>
        <w:pStyle w:val="a4"/>
        <w:jc w:val="center"/>
        <w:rPr>
          <w:b/>
        </w:rPr>
      </w:pPr>
      <w:r w:rsidRPr="00F83D31">
        <w:rPr>
          <w:b/>
        </w:rPr>
        <w:t>ПОЛОЖЕНИЕ</w:t>
      </w:r>
    </w:p>
    <w:p w:rsidR="0052212C" w:rsidRPr="00F83D31" w:rsidRDefault="000B0780" w:rsidP="00F777E7">
      <w:pPr>
        <w:pStyle w:val="a4"/>
        <w:jc w:val="center"/>
        <w:rPr>
          <w:b/>
        </w:rPr>
      </w:pPr>
      <w:proofErr w:type="gramStart"/>
      <w:r w:rsidRPr="00F83D31">
        <w:rPr>
          <w:b/>
        </w:rPr>
        <w:t>о</w:t>
      </w:r>
      <w:proofErr w:type="gramEnd"/>
      <w:r w:rsidR="0052212C" w:rsidRPr="00F83D31">
        <w:rPr>
          <w:b/>
        </w:rPr>
        <w:t xml:space="preserve"> Международном конкурсе </w:t>
      </w:r>
      <w:r w:rsidR="00DF390F">
        <w:rPr>
          <w:b/>
        </w:rPr>
        <w:t xml:space="preserve">детского </w:t>
      </w:r>
      <w:r w:rsidR="00DA005C" w:rsidRPr="00F83D31">
        <w:rPr>
          <w:b/>
        </w:rPr>
        <w:t>рисунк</w:t>
      </w:r>
      <w:r w:rsidR="00DF390F">
        <w:rPr>
          <w:b/>
        </w:rPr>
        <w:t>а</w:t>
      </w:r>
    </w:p>
    <w:p w:rsidR="0052212C" w:rsidRDefault="0052212C" w:rsidP="00F165C8">
      <w:pPr>
        <w:pStyle w:val="a4"/>
        <w:jc w:val="center"/>
        <w:rPr>
          <w:b/>
        </w:rPr>
      </w:pPr>
      <w:r w:rsidRPr="00F83D31">
        <w:rPr>
          <w:b/>
        </w:rPr>
        <w:t>«</w:t>
      </w:r>
      <w:r w:rsidR="0097648E">
        <w:rPr>
          <w:b/>
        </w:rPr>
        <w:t>Россия - Африка</w:t>
      </w:r>
      <w:r w:rsidRPr="00F83D31">
        <w:rPr>
          <w:b/>
        </w:rPr>
        <w:t>»</w:t>
      </w:r>
    </w:p>
    <w:p w:rsidR="00F165C8" w:rsidRPr="00F83D31" w:rsidRDefault="00F165C8" w:rsidP="00F165C8">
      <w:pPr>
        <w:pStyle w:val="a4"/>
        <w:jc w:val="center"/>
        <w:rPr>
          <w:b/>
        </w:rPr>
      </w:pPr>
    </w:p>
    <w:p w:rsidR="00B94EA7" w:rsidRPr="00B94EA7" w:rsidRDefault="00054BAF" w:rsidP="00B94EA7">
      <w:pPr>
        <w:pStyle w:val="a4"/>
        <w:numPr>
          <w:ilvl w:val="0"/>
          <w:numId w:val="4"/>
        </w:numPr>
        <w:jc w:val="center"/>
        <w:rPr>
          <w:b/>
        </w:rPr>
      </w:pPr>
      <w:r w:rsidRPr="000974C9">
        <w:rPr>
          <w:b/>
        </w:rPr>
        <w:t>ОБЩИЕ ПОЛОЖЕНИЯ</w:t>
      </w:r>
    </w:p>
    <w:p w:rsidR="000974C9" w:rsidRDefault="00B97175" w:rsidP="0097648E">
      <w:pPr>
        <w:pStyle w:val="a4"/>
        <w:numPr>
          <w:ilvl w:val="1"/>
          <w:numId w:val="6"/>
        </w:numPr>
        <w:jc w:val="both"/>
      </w:pPr>
      <w:r>
        <w:t xml:space="preserve"> </w:t>
      </w:r>
      <w:r w:rsidR="000974C9">
        <w:t xml:space="preserve">Настоящее Положение о проведении </w:t>
      </w:r>
      <w:r w:rsidR="00015711">
        <w:t>М</w:t>
      </w:r>
      <w:r w:rsidR="00655EE3">
        <w:t xml:space="preserve">еждународного </w:t>
      </w:r>
      <w:r w:rsidR="000974C9">
        <w:t>конкурса</w:t>
      </w:r>
      <w:r w:rsidR="008838AF">
        <w:t xml:space="preserve"> детского </w:t>
      </w:r>
      <w:r w:rsidR="00F777E7">
        <w:t>рисунк</w:t>
      </w:r>
      <w:r w:rsidR="00DF390F">
        <w:t>а</w:t>
      </w:r>
      <w:r w:rsidR="00655EE3">
        <w:t xml:space="preserve"> «</w:t>
      </w:r>
      <w:r w:rsidR="0097648E" w:rsidRPr="0097648E">
        <w:t>Россия - Африка</w:t>
      </w:r>
      <w:r w:rsidR="00655EE3">
        <w:t>»</w:t>
      </w:r>
      <w:r w:rsidR="00F777E7">
        <w:t xml:space="preserve"> </w:t>
      </w:r>
      <w:r w:rsidR="000974C9">
        <w:t>(далее - Конкурс) определяет</w:t>
      </w:r>
      <w:r w:rsidR="00F777E7">
        <w:t xml:space="preserve"> </w:t>
      </w:r>
      <w:r w:rsidR="00D62EEA" w:rsidRPr="00102A8E">
        <w:t>цели и задачи</w:t>
      </w:r>
      <w:r w:rsidR="00D62EEA">
        <w:t xml:space="preserve">, </w:t>
      </w:r>
      <w:r w:rsidR="000974C9">
        <w:t xml:space="preserve">порядок организации и проведения Конкурса, критерии </w:t>
      </w:r>
      <w:r w:rsidR="00931F61">
        <w:t>отбора работ, состав участников</w:t>
      </w:r>
      <w:r w:rsidR="000974C9">
        <w:t>, порядок награждения победителей и призеров.</w:t>
      </w:r>
    </w:p>
    <w:p w:rsidR="002E2BEA" w:rsidRDefault="00AA20DC" w:rsidP="007555C4">
      <w:pPr>
        <w:pStyle w:val="a4"/>
        <w:numPr>
          <w:ilvl w:val="1"/>
          <w:numId w:val="6"/>
        </w:numPr>
        <w:jc w:val="both"/>
      </w:pPr>
      <w:r>
        <w:t xml:space="preserve"> Конкурс проводится в ходе</w:t>
      </w:r>
      <w:r w:rsidR="00C31E69" w:rsidRPr="00C31E69">
        <w:t xml:space="preserve"> продолжени</w:t>
      </w:r>
      <w:r w:rsidR="00C31E69">
        <w:t>я</w:t>
      </w:r>
      <w:r w:rsidR="00C31E69" w:rsidRPr="00C31E69">
        <w:t xml:space="preserve"> научных и культурных связей, которые сложились между Республикой Сенегал и Республикой Татарстан</w:t>
      </w:r>
      <w:r w:rsidR="00C31E69">
        <w:t xml:space="preserve"> в </w:t>
      </w:r>
      <w:r w:rsidR="0052717E">
        <w:t>2017-</w:t>
      </w:r>
      <w:r w:rsidR="00C31E69">
        <w:t>2022 год</w:t>
      </w:r>
      <w:r w:rsidR="0052717E">
        <w:t>ах</w:t>
      </w:r>
      <w:r>
        <w:t>,</w:t>
      </w:r>
      <w:r w:rsidR="00C31E69">
        <w:t xml:space="preserve"> с последующим экспонированием детских работ </w:t>
      </w:r>
      <w:r w:rsidR="00875634">
        <w:t xml:space="preserve">в рамках </w:t>
      </w:r>
      <w:r w:rsidR="009E419C" w:rsidRPr="009E419C">
        <w:t>культурной программ</w:t>
      </w:r>
      <w:r w:rsidR="00875634">
        <w:t>ы</w:t>
      </w:r>
      <w:r w:rsidR="009E419C" w:rsidRPr="009E419C">
        <w:t xml:space="preserve"> </w:t>
      </w:r>
      <w:r w:rsidR="00875634">
        <w:rPr>
          <w:rFonts w:cs="Times New Roman"/>
          <w:color w:val="2C2D2E"/>
          <w:szCs w:val="28"/>
        </w:rPr>
        <w:t xml:space="preserve">Второго саммита и Экономического форума </w:t>
      </w:r>
      <w:r w:rsidR="00A2758B">
        <w:rPr>
          <w:rFonts w:cs="Times New Roman"/>
          <w:color w:val="2C2D2E"/>
          <w:szCs w:val="28"/>
        </w:rPr>
        <w:t>«</w:t>
      </w:r>
      <w:r w:rsidR="007555C4" w:rsidRPr="007555C4">
        <w:t>Россия – Африка</w:t>
      </w:r>
      <w:r w:rsidR="00A2758B">
        <w:t>»</w:t>
      </w:r>
      <w:r w:rsidR="007555C4" w:rsidRPr="007555C4">
        <w:t xml:space="preserve"> </w:t>
      </w:r>
      <w:r w:rsidR="009E419C" w:rsidRPr="009E419C">
        <w:t>(Санкт-Петербург, 26-29 июля 2023 года).</w:t>
      </w:r>
    </w:p>
    <w:p w:rsidR="00911176" w:rsidRDefault="002E2BEA" w:rsidP="00B91C16">
      <w:pPr>
        <w:pStyle w:val="a4"/>
        <w:numPr>
          <w:ilvl w:val="1"/>
          <w:numId w:val="6"/>
        </w:numPr>
        <w:jc w:val="both"/>
      </w:pPr>
      <w:r>
        <w:t xml:space="preserve"> </w:t>
      </w:r>
      <w:r w:rsidR="00054BAF">
        <w:t>Организатором</w:t>
      </w:r>
      <w:r w:rsidR="000918C6">
        <w:t xml:space="preserve"> конкурса являе</w:t>
      </w:r>
      <w:r>
        <w:t>тся</w:t>
      </w:r>
      <w:r w:rsidR="00C31E69">
        <w:t xml:space="preserve"> </w:t>
      </w:r>
      <w:r w:rsidR="00291101">
        <w:t>Государственное</w:t>
      </w:r>
      <w:r w:rsidR="000918C6">
        <w:t xml:space="preserve"> бюджетное учреждение культуры Республики Татарстан </w:t>
      </w:r>
      <w:r w:rsidR="00AA20DC">
        <w:t>«</w:t>
      </w:r>
      <w:r w:rsidR="00BF592E">
        <w:t>Г</w:t>
      </w:r>
      <w:r w:rsidR="000918C6" w:rsidRPr="00C31E69">
        <w:t>осударственный историко-архитектурный и художественный музей-заповедник «</w:t>
      </w:r>
      <w:r w:rsidR="000918C6">
        <w:t>О</w:t>
      </w:r>
      <w:r w:rsidR="000918C6" w:rsidRPr="00C31E69">
        <w:t xml:space="preserve">стров-град </w:t>
      </w:r>
      <w:r w:rsidR="000918C6">
        <w:t>С</w:t>
      </w:r>
      <w:r w:rsidR="000918C6" w:rsidRPr="00C31E69">
        <w:t>вияжск»</w:t>
      </w:r>
      <w:r w:rsidR="00AA20DC">
        <w:t>»</w:t>
      </w:r>
      <w:r w:rsidR="00E448D3">
        <w:t>.</w:t>
      </w:r>
    </w:p>
    <w:p w:rsidR="00193974" w:rsidRPr="0097648E" w:rsidRDefault="00102A8E" w:rsidP="00F165C8">
      <w:pPr>
        <w:pStyle w:val="a4"/>
        <w:numPr>
          <w:ilvl w:val="1"/>
          <w:numId w:val="6"/>
        </w:numPr>
        <w:jc w:val="both"/>
        <w:rPr>
          <w:color w:val="FF0000"/>
        </w:rPr>
      </w:pPr>
      <w:r>
        <w:rPr>
          <w:color w:val="FF0000"/>
        </w:rPr>
        <w:t xml:space="preserve"> </w:t>
      </w:r>
      <w:r w:rsidR="00054BAF">
        <w:t>Организатор оставляе</w:t>
      </w:r>
      <w:r w:rsidR="00193974" w:rsidRPr="00543D25">
        <w:t xml:space="preserve">т за собой право вносить изменения в настоящее Положение с обязательной публикацией этих изменений </w:t>
      </w:r>
      <w:r w:rsidR="00193974" w:rsidRPr="00503659">
        <w:t>на сайте</w:t>
      </w:r>
      <w:r w:rsidR="00984560" w:rsidRPr="00503659">
        <w:t xml:space="preserve"> </w:t>
      </w:r>
      <w:r w:rsidR="00543D25" w:rsidRPr="0016262F">
        <w:t>Конкурса</w:t>
      </w:r>
      <w:r w:rsidR="0016262F">
        <w:t>.</w:t>
      </w:r>
    </w:p>
    <w:p w:rsidR="0097648E" w:rsidRPr="0097648E" w:rsidRDefault="0097648E" w:rsidP="0097648E">
      <w:pPr>
        <w:pStyle w:val="a4"/>
        <w:numPr>
          <w:ilvl w:val="1"/>
          <w:numId w:val="6"/>
        </w:numPr>
        <w:jc w:val="both"/>
      </w:pPr>
      <w:r w:rsidRPr="0097648E">
        <w:t>Официальный сайт Конкурса</w:t>
      </w:r>
      <w:r>
        <w:t xml:space="preserve"> – </w:t>
      </w:r>
      <w:proofErr w:type="spellStart"/>
      <w:r w:rsidRPr="0097648E">
        <w:rPr>
          <w:b/>
          <w:lang w:val="en-US"/>
        </w:rPr>
        <w:t>russia</w:t>
      </w:r>
      <w:proofErr w:type="spellEnd"/>
      <w:r w:rsidRPr="0097648E">
        <w:rPr>
          <w:b/>
        </w:rPr>
        <w:t>-</w:t>
      </w:r>
      <w:proofErr w:type="spellStart"/>
      <w:r w:rsidRPr="0097648E">
        <w:rPr>
          <w:b/>
          <w:lang w:val="en-US"/>
        </w:rPr>
        <w:t>africa</w:t>
      </w:r>
      <w:proofErr w:type="spellEnd"/>
      <w:r w:rsidRPr="0097648E">
        <w:rPr>
          <w:b/>
        </w:rPr>
        <w:t>.</w:t>
      </w:r>
      <w:proofErr w:type="spellStart"/>
      <w:r w:rsidRPr="0097648E">
        <w:rPr>
          <w:b/>
          <w:lang w:val="en-US"/>
        </w:rPr>
        <w:t>ostrovgrad</w:t>
      </w:r>
      <w:proofErr w:type="spellEnd"/>
      <w:r w:rsidRPr="0097648E">
        <w:rPr>
          <w:b/>
        </w:rPr>
        <w:t>.</w:t>
      </w:r>
      <w:proofErr w:type="spellStart"/>
      <w:r w:rsidRPr="0097648E">
        <w:rPr>
          <w:b/>
          <w:lang w:val="en-US"/>
        </w:rPr>
        <w:t>ru</w:t>
      </w:r>
      <w:proofErr w:type="spellEnd"/>
      <w:r w:rsidRPr="0097648E">
        <w:t xml:space="preserve"> </w:t>
      </w:r>
    </w:p>
    <w:p w:rsidR="005017FF" w:rsidRPr="00920711" w:rsidRDefault="005017FF" w:rsidP="005017FF">
      <w:pPr>
        <w:pStyle w:val="a4"/>
        <w:ind w:left="792"/>
        <w:jc w:val="both"/>
        <w:rPr>
          <w:color w:val="FF0000"/>
        </w:rPr>
      </w:pPr>
    </w:p>
    <w:p w:rsidR="00B94EA7" w:rsidRPr="00B94EA7" w:rsidRDefault="00054BAF" w:rsidP="00B94EA7">
      <w:pPr>
        <w:pStyle w:val="a4"/>
        <w:numPr>
          <w:ilvl w:val="0"/>
          <w:numId w:val="4"/>
        </w:numPr>
        <w:jc w:val="center"/>
        <w:rPr>
          <w:b/>
        </w:rPr>
      </w:pPr>
      <w:r w:rsidRPr="000974C9">
        <w:rPr>
          <w:b/>
        </w:rPr>
        <w:t>ЦЕЛИ И ЗАДАЧИ КОНКУРСА</w:t>
      </w:r>
    </w:p>
    <w:p w:rsidR="004F1252" w:rsidRDefault="00193974" w:rsidP="003E6CC5">
      <w:pPr>
        <w:pStyle w:val="a4"/>
        <w:ind w:left="360"/>
        <w:jc w:val="both"/>
      </w:pPr>
      <w:r>
        <w:t>2</w:t>
      </w:r>
      <w:r w:rsidR="003E6CC5">
        <w:t>.</w:t>
      </w:r>
      <w:r>
        <w:t xml:space="preserve">1. Цель конкурса – </w:t>
      </w:r>
      <w:r w:rsidR="003E6CC5">
        <w:t>с</w:t>
      </w:r>
      <w:r w:rsidR="003E6CC5" w:rsidRPr="003E6CC5">
        <w:t>одействие развитию межкультурных и межнациональных</w:t>
      </w:r>
      <w:r w:rsidR="00EC6EE4">
        <w:t xml:space="preserve"> </w:t>
      </w:r>
      <w:r w:rsidR="003E6CC5" w:rsidRPr="003E6CC5">
        <w:t>детских и юношеских коммуникаций через творчество, воспитание у подрастающего поколения понимания и уважения культурных традиций других народов, готовности поддерживать отношения дружбы и сотрудничества с представителями разных стран</w:t>
      </w:r>
      <w:r w:rsidR="003E6CC5">
        <w:t>.</w:t>
      </w:r>
    </w:p>
    <w:p w:rsidR="00193974" w:rsidRDefault="00193974" w:rsidP="00F165C8">
      <w:pPr>
        <w:pStyle w:val="a4"/>
        <w:ind w:left="360"/>
        <w:jc w:val="both"/>
      </w:pPr>
      <w:r>
        <w:t>2.2. Задачи Конкурса:</w:t>
      </w:r>
    </w:p>
    <w:p w:rsidR="003E6CC5" w:rsidRDefault="003E6CC5" w:rsidP="003E6CC5">
      <w:pPr>
        <w:pStyle w:val="a4"/>
        <w:ind w:left="360"/>
        <w:jc w:val="both"/>
      </w:pPr>
      <w:r w:rsidRPr="003E6CC5">
        <w:t xml:space="preserve">- </w:t>
      </w:r>
      <w:r>
        <w:t>у</w:t>
      </w:r>
      <w:r w:rsidRPr="003E6CC5">
        <w:t xml:space="preserve">крепление международных связей в области </w:t>
      </w:r>
      <w:r w:rsidR="00AA20DC">
        <w:t xml:space="preserve">культуры и </w:t>
      </w:r>
      <w:r w:rsidRPr="003E6CC5">
        <w:t>изобразительного искусства</w:t>
      </w:r>
      <w:r>
        <w:t>;</w:t>
      </w:r>
    </w:p>
    <w:p w:rsidR="0097648E" w:rsidRDefault="00193974" w:rsidP="00054BAF">
      <w:pPr>
        <w:pStyle w:val="a4"/>
        <w:ind w:left="360"/>
        <w:jc w:val="both"/>
      </w:pPr>
      <w:r w:rsidRPr="00A00BCC">
        <w:lastRenderedPageBreak/>
        <w:t xml:space="preserve">- </w:t>
      </w:r>
      <w:r w:rsidR="00012FCA" w:rsidRPr="00A00BCC">
        <w:t>популяризация и</w:t>
      </w:r>
      <w:r w:rsidR="003E6CC5" w:rsidRPr="00A00BCC">
        <w:t xml:space="preserve"> </w:t>
      </w:r>
      <w:r w:rsidRPr="00A00BCC">
        <w:t xml:space="preserve">привлечение внимания детей и подростков к </w:t>
      </w:r>
      <w:r w:rsidR="00A00BCC" w:rsidRPr="00A00BCC">
        <w:t xml:space="preserve">объектам культурного наследия, </w:t>
      </w:r>
      <w:r w:rsidRPr="00A00BCC">
        <w:t>истории</w:t>
      </w:r>
      <w:r w:rsidR="00A00BCC" w:rsidRPr="00A00BCC">
        <w:t xml:space="preserve">, национальной культуре и </w:t>
      </w:r>
      <w:r w:rsidR="0097648E">
        <w:t>традициям стран Африки и России;</w:t>
      </w:r>
    </w:p>
    <w:p w:rsidR="00E448D3" w:rsidRDefault="0097648E" w:rsidP="00054BAF">
      <w:pPr>
        <w:pStyle w:val="a4"/>
        <w:ind w:left="360"/>
        <w:jc w:val="both"/>
      </w:pPr>
      <w:r>
        <w:t>- с</w:t>
      </w:r>
      <w:r w:rsidRPr="003E6CC5">
        <w:t xml:space="preserve">оздание фонда детских и юношеских творческих работ из разных стран для выставочной </w:t>
      </w:r>
      <w:r w:rsidR="00AA20DC">
        <w:t>и методической</w:t>
      </w:r>
      <w:r w:rsidR="00AA20DC" w:rsidRPr="003E6CC5">
        <w:t xml:space="preserve"> </w:t>
      </w:r>
      <w:r w:rsidRPr="003E6CC5">
        <w:t>деятельности</w:t>
      </w:r>
      <w:r>
        <w:t>.</w:t>
      </w:r>
    </w:p>
    <w:p w:rsidR="0097648E" w:rsidRDefault="0097648E" w:rsidP="00054BAF">
      <w:pPr>
        <w:pStyle w:val="a4"/>
        <w:ind w:left="360"/>
        <w:jc w:val="both"/>
      </w:pPr>
    </w:p>
    <w:p w:rsidR="00B94EA7" w:rsidRPr="00B94EA7" w:rsidRDefault="00992D9A" w:rsidP="00B94EA7">
      <w:pPr>
        <w:pStyle w:val="a4"/>
        <w:numPr>
          <w:ilvl w:val="0"/>
          <w:numId w:val="4"/>
        </w:numPr>
        <w:jc w:val="center"/>
        <w:rPr>
          <w:b/>
        </w:rPr>
      </w:pPr>
      <w:r>
        <w:rPr>
          <w:b/>
        </w:rPr>
        <w:t>УЧАСТИЕ В КОНКУРСЕ</w:t>
      </w:r>
    </w:p>
    <w:p w:rsidR="00D62EEA" w:rsidRDefault="0002384A" w:rsidP="00F165C8">
      <w:pPr>
        <w:pStyle w:val="a4"/>
        <w:ind w:left="360"/>
        <w:jc w:val="both"/>
        <w:rPr>
          <w:color w:val="FF0000"/>
        </w:rPr>
      </w:pPr>
      <w:r w:rsidRPr="002A762C">
        <w:t>3.1.</w:t>
      </w:r>
      <w:r w:rsidR="00C31B7A" w:rsidRPr="002A762C">
        <w:t xml:space="preserve"> </w:t>
      </w:r>
      <w:r w:rsidR="00D62EEA" w:rsidRPr="002A762C">
        <w:t xml:space="preserve">К участию </w:t>
      </w:r>
      <w:r w:rsidR="004F1252">
        <w:t xml:space="preserve">в </w:t>
      </w:r>
      <w:r w:rsidR="004F1252" w:rsidRPr="004F1252">
        <w:t>Конкурсе допускаются</w:t>
      </w:r>
      <w:r w:rsidR="00D62EEA" w:rsidRPr="002A762C">
        <w:t xml:space="preserve"> </w:t>
      </w:r>
      <w:r w:rsidR="002642EE" w:rsidRPr="002A762C">
        <w:t xml:space="preserve">дети и подростки </w:t>
      </w:r>
      <w:r w:rsidRPr="00015711">
        <w:t>из</w:t>
      </w:r>
      <w:r w:rsidR="00AA20DC">
        <w:t xml:space="preserve"> регионов Российской Федерации и </w:t>
      </w:r>
      <w:r w:rsidR="00015711" w:rsidRPr="00E448D3">
        <w:t>стран Африки</w:t>
      </w:r>
      <w:r w:rsidR="004F1252" w:rsidRPr="00E448D3">
        <w:t xml:space="preserve"> </w:t>
      </w:r>
      <w:r w:rsidR="002C6674">
        <w:t xml:space="preserve">в возрасте от </w:t>
      </w:r>
      <w:r w:rsidR="002C6674" w:rsidRPr="002C6674">
        <w:t xml:space="preserve">7 </w:t>
      </w:r>
      <w:r w:rsidR="004F1252" w:rsidRPr="002A762C">
        <w:t>до 17 лет</w:t>
      </w:r>
      <w:r w:rsidR="00A00BCC">
        <w:t>.</w:t>
      </w:r>
      <w:r w:rsidR="004F1252" w:rsidRPr="002A762C">
        <w:t xml:space="preserve"> </w:t>
      </w:r>
    </w:p>
    <w:p w:rsidR="0002384A" w:rsidRDefault="0002384A" w:rsidP="00F165C8">
      <w:pPr>
        <w:pStyle w:val="a4"/>
        <w:ind w:firstLine="360"/>
        <w:jc w:val="both"/>
      </w:pPr>
      <w:r>
        <w:t xml:space="preserve">3.2. </w:t>
      </w:r>
      <w:r w:rsidRPr="002A3B97">
        <w:rPr>
          <w:b/>
        </w:rPr>
        <w:t xml:space="preserve">Конкурс проводится по </w:t>
      </w:r>
      <w:r w:rsidR="00AA20DC">
        <w:rPr>
          <w:b/>
        </w:rPr>
        <w:t xml:space="preserve">тематическим номинациям и </w:t>
      </w:r>
      <w:r w:rsidRPr="002A3B97">
        <w:rPr>
          <w:b/>
        </w:rPr>
        <w:t>возрастным группам</w:t>
      </w:r>
      <w:r w:rsidR="0097648E" w:rsidRPr="002A3B97">
        <w:rPr>
          <w:b/>
        </w:rPr>
        <w:t xml:space="preserve"> </w:t>
      </w:r>
      <w:r w:rsidR="00AA20DC">
        <w:rPr>
          <w:b/>
        </w:rPr>
        <w:t xml:space="preserve">участников </w:t>
      </w:r>
      <w:r w:rsidR="0097648E" w:rsidRPr="002A3B97">
        <w:rPr>
          <w:b/>
        </w:rPr>
        <w:t>(возраст определяется на момент отправки работы на конкурс)</w:t>
      </w:r>
      <w:r>
        <w:t>:</w:t>
      </w:r>
    </w:p>
    <w:p w:rsidR="003C7EE4" w:rsidRDefault="003C7EE4" w:rsidP="00F165C8">
      <w:pPr>
        <w:pStyle w:val="a4"/>
        <w:ind w:firstLine="360"/>
        <w:jc w:val="both"/>
      </w:pPr>
    </w:p>
    <w:p w:rsidR="0056559F" w:rsidRDefault="003961CB" w:rsidP="0002384A">
      <w:pPr>
        <w:pStyle w:val="a4"/>
        <w:ind w:left="720"/>
        <w:jc w:val="both"/>
      </w:pPr>
      <w:r>
        <w:t xml:space="preserve">• </w:t>
      </w:r>
      <w:r w:rsidRPr="003961CB">
        <w:rPr>
          <w:b/>
          <w:i/>
        </w:rPr>
        <w:t>н</w:t>
      </w:r>
      <w:r w:rsidR="00AD6B91" w:rsidRPr="003961CB">
        <w:rPr>
          <w:b/>
          <w:i/>
        </w:rPr>
        <w:t>о</w:t>
      </w:r>
      <w:r w:rsidR="00AD6B91" w:rsidRPr="00F06110">
        <w:rPr>
          <w:b/>
          <w:i/>
        </w:rPr>
        <w:t>минация «Сказки</w:t>
      </w:r>
      <w:r w:rsidR="0056559F" w:rsidRPr="00F06110">
        <w:rPr>
          <w:b/>
          <w:i/>
        </w:rPr>
        <w:t>»</w:t>
      </w:r>
      <w:r>
        <w:rPr>
          <w:b/>
          <w:i/>
        </w:rPr>
        <w:t>,</w:t>
      </w:r>
      <w:r w:rsidR="0056559F" w:rsidRPr="00E303A8">
        <w:t xml:space="preserve"> </w:t>
      </w:r>
      <w:r w:rsidR="0097648E">
        <w:rPr>
          <w:b/>
          <w:i/>
        </w:rPr>
        <w:t>возраст</w:t>
      </w:r>
      <w:r w:rsidR="0097648E" w:rsidRPr="00F06110">
        <w:rPr>
          <w:b/>
          <w:i/>
        </w:rPr>
        <w:t xml:space="preserve"> 7 </w:t>
      </w:r>
      <w:r>
        <w:rPr>
          <w:b/>
          <w:i/>
        </w:rPr>
        <w:t>-</w:t>
      </w:r>
      <w:r w:rsidR="0097648E" w:rsidRPr="00F06110">
        <w:rPr>
          <w:b/>
          <w:i/>
        </w:rPr>
        <w:t xml:space="preserve"> 10 лет</w:t>
      </w:r>
    </w:p>
    <w:p w:rsidR="00E303A8" w:rsidRDefault="00E303A8" w:rsidP="00E303A8">
      <w:pPr>
        <w:pStyle w:val="a4"/>
        <w:jc w:val="both"/>
      </w:pPr>
      <w:r>
        <w:tab/>
      </w:r>
      <w:r w:rsidR="00B87EA1">
        <w:t>Все дети любят сказки,</w:t>
      </w:r>
      <w:r w:rsidR="00B87EA1" w:rsidRPr="00B87EA1">
        <w:t xml:space="preserve"> </w:t>
      </w:r>
      <w:r w:rsidR="00B87EA1">
        <w:t>которые</w:t>
      </w:r>
      <w:r w:rsidR="00B87EA1" w:rsidRPr="00AD6B91">
        <w:t xml:space="preserve"> вход</w:t>
      </w:r>
      <w:r w:rsidR="00B87EA1">
        <w:t>ят</w:t>
      </w:r>
      <w:r w:rsidR="00B87EA1" w:rsidRPr="00AD6B91">
        <w:t xml:space="preserve"> в жизнь реб</w:t>
      </w:r>
      <w:r w:rsidR="00B87EA1">
        <w:t>енка с самого раннего возраста и остают</w:t>
      </w:r>
      <w:r w:rsidR="00B87EA1" w:rsidRPr="00AD6B91">
        <w:t>ся с ним на всю жизнь</w:t>
      </w:r>
      <w:r w:rsidR="00B87EA1">
        <w:t>.</w:t>
      </w:r>
      <w:r w:rsidR="0004599C">
        <w:t xml:space="preserve"> Знакомясь со сказками</w:t>
      </w:r>
      <w:r w:rsidR="00AA20DC">
        <w:t>,</w:t>
      </w:r>
      <w:r w:rsidR="0004599C">
        <w:t xml:space="preserve"> можно узнавать многое о других народах, быт</w:t>
      </w:r>
      <w:r w:rsidR="007E7DDB">
        <w:t>е</w:t>
      </w:r>
      <w:r w:rsidR="0004599C">
        <w:t>, одежд</w:t>
      </w:r>
      <w:r w:rsidR="007E7DDB">
        <w:t>е</w:t>
      </w:r>
      <w:r w:rsidR="0004599C">
        <w:t xml:space="preserve">, </w:t>
      </w:r>
      <w:r w:rsidR="007E7DDB">
        <w:t>обычаях</w:t>
      </w:r>
      <w:r w:rsidR="0004599C">
        <w:t xml:space="preserve"> и </w:t>
      </w:r>
      <w:r w:rsidR="00D46C53">
        <w:t>т.п</w:t>
      </w:r>
      <w:r w:rsidR="0004599C">
        <w:t>.</w:t>
      </w:r>
      <w:r w:rsidR="00B87EA1">
        <w:t xml:space="preserve"> </w:t>
      </w:r>
      <w:r w:rsidR="003B5367">
        <w:t xml:space="preserve">А у стран Африки и России богатая </w:t>
      </w:r>
      <w:r w:rsidR="00AA20DC">
        <w:t xml:space="preserve">разнообразная </w:t>
      </w:r>
      <w:r w:rsidR="003B5367">
        <w:t>культура</w:t>
      </w:r>
      <w:r w:rsidR="003B5367" w:rsidRPr="000B000B">
        <w:rPr>
          <w:i/>
        </w:rPr>
        <w:t xml:space="preserve">. </w:t>
      </w:r>
      <w:r w:rsidR="005E7FC4" w:rsidRPr="000B000B">
        <w:t xml:space="preserve">Предлагаем детям, проживающим в России, познакомиться </w:t>
      </w:r>
      <w:r w:rsidR="00DC0784">
        <w:t>со сказками а</w:t>
      </w:r>
      <w:r w:rsidR="000B000B" w:rsidRPr="000B000B">
        <w:t>фриканских народов</w:t>
      </w:r>
      <w:r w:rsidR="000B000B">
        <w:rPr>
          <w:i/>
        </w:rPr>
        <w:t xml:space="preserve"> </w:t>
      </w:r>
      <w:r w:rsidR="000B000B" w:rsidRPr="00981A69">
        <w:t>и</w:t>
      </w:r>
      <w:r w:rsidR="000B000B">
        <w:rPr>
          <w:i/>
        </w:rPr>
        <w:t xml:space="preserve"> </w:t>
      </w:r>
      <w:r w:rsidR="003961CB">
        <w:t>создать рисунки с</w:t>
      </w:r>
      <w:r w:rsidR="000B000B">
        <w:t xml:space="preserve"> образ</w:t>
      </w:r>
      <w:r w:rsidR="003961CB">
        <w:t>ами</w:t>
      </w:r>
      <w:r w:rsidR="000B000B">
        <w:t xml:space="preserve"> и сюжет</w:t>
      </w:r>
      <w:r w:rsidR="003961CB">
        <w:t>ами</w:t>
      </w:r>
      <w:r w:rsidR="000B000B">
        <w:t>, возникающи</w:t>
      </w:r>
      <w:r w:rsidR="003961CB">
        <w:t>ми</w:t>
      </w:r>
      <w:r w:rsidR="000B000B">
        <w:t xml:space="preserve"> при </w:t>
      </w:r>
      <w:r w:rsidR="003C7EE4">
        <w:t>этом</w:t>
      </w:r>
      <w:r w:rsidR="00DC0784">
        <w:t xml:space="preserve"> знакомстве. </w:t>
      </w:r>
      <w:r w:rsidR="005E7FC4" w:rsidRPr="00E829A5">
        <w:t xml:space="preserve">А детям, проживающим в </w:t>
      </w:r>
      <w:r w:rsidR="00AA20DC">
        <w:t>Африке, познакомиться с российскими</w:t>
      </w:r>
      <w:r w:rsidR="005E7FC4" w:rsidRPr="00E829A5">
        <w:t xml:space="preserve"> сказками</w:t>
      </w:r>
      <w:r w:rsidR="00E829A5">
        <w:rPr>
          <w:i/>
        </w:rPr>
        <w:t xml:space="preserve"> </w:t>
      </w:r>
      <w:r w:rsidR="00E829A5" w:rsidRPr="00981A69">
        <w:t>и</w:t>
      </w:r>
      <w:r w:rsidR="00E829A5">
        <w:rPr>
          <w:i/>
        </w:rPr>
        <w:t xml:space="preserve"> </w:t>
      </w:r>
      <w:r w:rsidR="003961CB">
        <w:t>создать рисунки с образами, сюжетами</w:t>
      </w:r>
      <w:r w:rsidR="00502757">
        <w:t xml:space="preserve"> и/или</w:t>
      </w:r>
      <w:r w:rsidR="003961CB">
        <w:t xml:space="preserve"> героями</w:t>
      </w:r>
      <w:r w:rsidR="00CD1A6F">
        <w:t xml:space="preserve"> и пр.</w:t>
      </w:r>
      <w:r w:rsidR="003961CB">
        <w:t>,</w:t>
      </w:r>
      <w:r w:rsidR="00E63A2F">
        <w:t xml:space="preserve"> возникающ</w:t>
      </w:r>
      <w:r w:rsidR="003C7EE4">
        <w:t>и</w:t>
      </w:r>
      <w:r w:rsidR="003961CB">
        <w:t>ми</w:t>
      </w:r>
      <w:r w:rsidR="00E829A5">
        <w:t xml:space="preserve"> при знакомстве </w:t>
      </w:r>
      <w:r w:rsidR="00E63A2F">
        <w:t xml:space="preserve">с богатым сказочным миром </w:t>
      </w:r>
      <w:r w:rsidR="00AA20DC">
        <w:t>народов России</w:t>
      </w:r>
      <w:r w:rsidR="00E63A2F">
        <w:t>.</w:t>
      </w:r>
    </w:p>
    <w:p w:rsidR="003C7EE4" w:rsidRPr="00E303A8" w:rsidRDefault="003C7EE4" w:rsidP="00E303A8">
      <w:pPr>
        <w:pStyle w:val="a4"/>
        <w:jc w:val="both"/>
      </w:pPr>
    </w:p>
    <w:p w:rsidR="0002384A" w:rsidRPr="005C52A6" w:rsidRDefault="003961CB" w:rsidP="0002384A">
      <w:pPr>
        <w:pStyle w:val="a4"/>
        <w:ind w:left="720"/>
        <w:jc w:val="both"/>
        <w:rPr>
          <w:b/>
          <w:i/>
        </w:rPr>
      </w:pPr>
      <w:r>
        <w:t xml:space="preserve">• </w:t>
      </w:r>
      <w:r w:rsidR="0056559F" w:rsidRPr="005C52A6">
        <w:rPr>
          <w:b/>
          <w:i/>
        </w:rPr>
        <w:t>номинация «Объекты ЮНЕСКО»</w:t>
      </w:r>
      <w:r>
        <w:rPr>
          <w:b/>
          <w:i/>
        </w:rPr>
        <w:t>, возраст 11-14 лет</w:t>
      </w:r>
    </w:p>
    <w:p w:rsidR="00EA3CD1" w:rsidRDefault="00AA20DC" w:rsidP="00E61AAA">
      <w:pPr>
        <w:pStyle w:val="a4"/>
        <w:ind w:firstLine="708"/>
        <w:jc w:val="both"/>
      </w:pPr>
      <w:r>
        <w:t>Культурные и природные о</w:t>
      </w:r>
      <w:r w:rsidR="00E61AAA" w:rsidRPr="00E61AAA">
        <w:t xml:space="preserve">бъекты Всемирного наследия </w:t>
      </w:r>
      <w:r>
        <w:t xml:space="preserve">ЮНЕСКО </w:t>
      </w:r>
      <w:r w:rsidR="00E61AAA" w:rsidRPr="00E61AAA">
        <w:t>имеются в б</w:t>
      </w:r>
      <w:r>
        <w:t xml:space="preserve">ольшинстве стран по всему миру, составляют их уникальное национальное достояние. </w:t>
      </w:r>
      <w:r w:rsidR="00B0741E">
        <w:t xml:space="preserve">Предлагаем </w:t>
      </w:r>
      <w:r w:rsidR="00B0741E" w:rsidRPr="00B0741E">
        <w:t>детям, проживающим в России, познакомиться</w:t>
      </w:r>
      <w:r w:rsidR="00B0741E">
        <w:t xml:space="preserve"> с объектами ЮНЕСКО </w:t>
      </w:r>
      <w:r w:rsidR="00D11CDA">
        <w:t xml:space="preserve">в </w:t>
      </w:r>
      <w:r w:rsidR="00B0741E">
        <w:t>Африк</w:t>
      </w:r>
      <w:r w:rsidR="00D11CDA">
        <w:t>е</w:t>
      </w:r>
      <w:r w:rsidR="00B0741E">
        <w:t xml:space="preserve"> </w:t>
      </w:r>
      <w:r>
        <w:t>и создать работы по этой тематике</w:t>
      </w:r>
      <w:r w:rsidR="00940D6F">
        <w:t xml:space="preserve">. </w:t>
      </w:r>
      <w:r w:rsidR="00940D6F" w:rsidRPr="00940D6F">
        <w:t xml:space="preserve">А детям, проживающим в Африке, познакомиться </w:t>
      </w:r>
      <w:r w:rsidR="00940D6F">
        <w:t xml:space="preserve">с объектами ЮНЕСКО </w:t>
      </w:r>
      <w:r w:rsidR="00D11CDA">
        <w:t xml:space="preserve">в </w:t>
      </w:r>
      <w:r w:rsidR="00940D6F">
        <w:t xml:space="preserve">России </w:t>
      </w:r>
      <w:r>
        <w:t xml:space="preserve">и </w:t>
      </w:r>
      <w:r w:rsidR="00992D9A">
        <w:t>представить в своих конкурсных произведениях</w:t>
      </w:r>
      <w:r w:rsidR="00940D6F">
        <w:t>.</w:t>
      </w:r>
      <w:r w:rsidR="00C76B02" w:rsidRPr="00C76B02">
        <w:t xml:space="preserve"> </w:t>
      </w:r>
      <w:r w:rsidR="00B012C4">
        <w:t>И</w:t>
      </w:r>
      <w:r w:rsidR="00C76B02" w:rsidRPr="00C76B02">
        <w:t>зучить Список объектов Всемирно</w:t>
      </w:r>
      <w:r w:rsidR="00C76B02">
        <w:t xml:space="preserve">го наследия </w:t>
      </w:r>
      <w:r w:rsidR="00B012C4">
        <w:t xml:space="preserve">можно </w:t>
      </w:r>
      <w:r w:rsidR="00C76B02">
        <w:t xml:space="preserve">на </w:t>
      </w:r>
      <w:proofErr w:type="gramStart"/>
      <w:r w:rsidR="00C76B02">
        <w:t>веб-сайте</w:t>
      </w:r>
      <w:proofErr w:type="gramEnd"/>
      <w:r w:rsidR="00C76B02">
        <w:t xml:space="preserve"> ЮНЕСКО:</w:t>
      </w:r>
      <w:r w:rsidR="00C76B02" w:rsidRPr="00C76B02">
        <w:t xml:space="preserve"> </w:t>
      </w:r>
      <w:hyperlink r:id="rId9" w:history="1">
        <w:r w:rsidR="003C7EE4" w:rsidRPr="007644DD">
          <w:rPr>
            <w:rStyle w:val="a9"/>
          </w:rPr>
          <w:t>https://whc.unesco.org</w:t>
        </w:r>
      </w:hyperlink>
    </w:p>
    <w:p w:rsidR="003C7EE4" w:rsidRPr="008F05A5" w:rsidRDefault="003C7EE4" w:rsidP="00E61AAA">
      <w:pPr>
        <w:pStyle w:val="a4"/>
        <w:ind w:firstLine="708"/>
        <w:jc w:val="both"/>
      </w:pPr>
    </w:p>
    <w:p w:rsidR="0002384A" w:rsidRPr="009E407E" w:rsidRDefault="003961CB" w:rsidP="0002384A">
      <w:pPr>
        <w:pStyle w:val="a4"/>
        <w:ind w:left="720"/>
        <w:jc w:val="both"/>
      </w:pPr>
      <w:r>
        <w:t xml:space="preserve">• </w:t>
      </w:r>
      <w:r w:rsidR="00066E2D" w:rsidRPr="009E407E">
        <w:rPr>
          <w:b/>
          <w:i/>
        </w:rPr>
        <w:t xml:space="preserve">номинация «Российско-африканские </w:t>
      </w:r>
      <w:r w:rsidR="006F58E1" w:rsidRPr="009E407E">
        <w:rPr>
          <w:b/>
          <w:i/>
        </w:rPr>
        <w:t>культурн</w:t>
      </w:r>
      <w:r>
        <w:rPr>
          <w:b/>
          <w:i/>
        </w:rPr>
        <w:t>ые и научные</w:t>
      </w:r>
      <w:r w:rsidR="006F58E1" w:rsidRPr="009E407E">
        <w:rPr>
          <w:b/>
          <w:i/>
        </w:rPr>
        <w:t xml:space="preserve"> </w:t>
      </w:r>
      <w:r w:rsidR="00066E2D" w:rsidRPr="009E407E">
        <w:rPr>
          <w:b/>
          <w:i/>
        </w:rPr>
        <w:t>связи</w:t>
      </w:r>
      <w:r w:rsidR="003C7EE4">
        <w:rPr>
          <w:b/>
          <w:i/>
        </w:rPr>
        <w:t>: история и современность</w:t>
      </w:r>
      <w:r w:rsidR="00066E2D" w:rsidRPr="009E407E">
        <w:rPr>
          <w:b/>
          <w:i/>
        </w:rPr>
        <w:t>»</w:t>
      </w:r>
      <w:r>
        <w:rPr>
          <w:b/>
          <w:i/>
        </w:rPr>
        <w:t>, возраст 15-17 лет</w:t>
      </w:r>
    </w:p>
    <w:p w:rsidR="00B52FDA" w:rsidRDefault="009E407E" w:rsidP="006327C8">
      <w:pPr>
        <w:pStyle w:val="a4"/>
        <w:jc w:val="both"/>
      </w:pPr>
      <w:r w:rsidRPr="009E407E">
        <w:tab/>
      </w:r>
      <w:r w:rsidR="00BA2DBF">
        <w:t xml:space="preserve">Российско-африканские связи – это взаимоотношения между </w:t>
      </w:r>
      <w:r w:rsidR="00992D9A">
        <w:t>Россией</w:t>
      </w:r>
      <w:r w:rsidR="00BA2DBF">
        <w:t xml:space="preserve"> </w:t>
      </w:r>
      <w:r w:rsidR="00070C1F">
        <w:t>и странами</w:t>
      </w:r>
      <w:r w:rsidR="00BA2DBF">
        <w:t xml:space="preserve"> африканского континента.</w:t>
      </w:r>
      <w:r w:rsidR="00992D9A">
        <w:t xml:space="preserve"> Эти связи</w:t>
      </w:r>
      <w:r w:rsidR="00070C1F">
        <w:t xml:space="preserve"> проявляются во многих сферах: </w:t>
      </w:r>
      <w:r w:rsidR="00992D9A">
        <w:t>искусство, экономика</w:t>
      </w:r>
      <w:r w:rsidR="00070C1F">
        <w:t>, медицина, спорт</w:t>
      </w:r>
      <w:r w:rsidR="00992D9A">
        <w:t>, путешествия, биографии замечательных людей и д</w:t>
      </w:r>
      <w:r w:rsidR="00070C1F">
        <w:t>р.</w:t>
      </w:r>
      <w:r w:rsidR="006327C8">
        <w:t xml:space="preserve"> </w:t>
      </w:r>
      <w:r w:rsidR="002B580C" w:rsidRPr="002B580C">
        <w:t xml:space="preserve">Что можно увидеть в </w:t>
      </w:r>
      <w:r w:rsidR="00992D9A">
        <w:t xml:space="preserve">России африканского и наоборот, </w:t>
      </w:r>
      <w:r w:rsidR="002B580C" w:rsidRPr="002B580C">
        <w:t>в Африке - российского? Изучите</w:t>
      </w:r>
      <w:r w:rsidR="003C7EE4">
        <w:t>, что связывает и</w:t>
      </w:r>
      <w:r w:rsidR="002B580C" w:rsidRPr="002B580C">
        <w:t xml:space="preserve"> объединяет Россию и Африку</w:t>
      </w:r>
      <w:r w:rsidR="00992D9A">
        <w:t>.</w:t>
      </w:r>
      <w:r w:rsidR="002B580C" w:rsidRPr="002B580C">
        <w:t xml:space="preserve"> </w:t>
      </w:r>
      <w:r w:rsidR="00B94EA7">
        <w:t>О</w:t>
      </w:r>
      <w:r w:rsidR="002B580C" w:rsidRPr="002B580C">
        <w:t xml:space="preserve">тразите в своей творческой работе конкретное событие, </w:t>
      </w:r>
      <w:r w:rsidR="002B580C" w:rsidRPr="002B580C">
        <w:lastRenderedPageBreak/>
        <w:t>мероприятие</w:t>
      </w:r>
      <w:r w:rsidR="003961CB">
        <w:t>, известную личность</w:t>
      </w:r>
      <w:r w:rsidR="002B580C" w:rsidRPr="002B580C">
        <w:t xml:space="preserve"> и пр.</w:t>
      </w:r>
      <w:r w:rsidR="00B94EA7">
        <w:t>,</w:t>
      </w:r>
      <w:r w:rsidR="002B580C" w:rsidRPr="002B580C">
        <w:t xml:space="preserve"> </w:t>
      </w:r>
      <w:r w:rsidR="00B94EA7">
        <w:t>показываю</w:t>
      </w:r>
      <w:r w:rsidR="00992D9A">
        <w:t xml:space="preserve">щие эти связи </w:t>
      </w:r>
      <w:r w:rsidR="002B580C" w:rsidRPr="002B580C">
        <w:t>/взаимоотношения между Российской Федераци</w:t>
      </w:r>
      <w:r w:rsidR="00992D9A">
        <w:t>ей и странами Африки</w:t>
      </w:r>
      <w:r w:rsidR="002B580C" w:rsidRPr="002B580C">
        <w:t>.</w:t>
      </w:r>
      <w:r w:rsidR="002B580C">
        <w:t xml:space="preserve"> </w:t>
      </w:r>
    </w:p>
    <w:p w:rsidR="00066E2D" w:rsidRDefault="003961CB" w:rsidP="0002384A">
      <w:pPr>
        <w:pStyle w:val="a4"/>
        <w:ind w:left="720"/>
        <w:jc w:val="both"/>
      </w:pPr>
      <w:r>
        <w:t xml:space="preserve">• </w:t>
      </w:r>
      <w:r w:rsidR="00066E2D" w:rsidRPr="00FA22F9">
        <w:rPr>
          <w:b/>
          <w:i/>
        </w:rPr>
        <w:t>номинация «</w:t>
      </w:r>
      <w:r w:rsidR="00242CD0" w:rsidRPr="00FA22F9">
        <w:rPr>
          <w:b/>
          <w:i/>
        </w:rPr>
        <w:t>С</w:t>
      </w:r>
      <w:r w:rsidR="001F228B" w:rsidRPr="00FA22F9">
        <w:rPr>
          <w:b/>
          <w:i/>
        </w:rPr>
        <w:t>е</w:t>
      </w:r>
      <w:r w:rsidR="00242CD0" w:rsidRPr="00FA22F9">
        <w:rPr>
          <w:b/>
          <w:i/>
        </w:rPr>
        <w:t>негал»</w:t>
      </w:r>
      <w:r>
        <w:rPr>
          <w:b/>
          <w:i/>
        </w:rPr>
        <w:t>, возраст 7-17 лет</w:t>
      </w:r>
    </w:p>
    <w:p w:rsidR="003A67A0" w:rsidRDefault="00A351D0" w:rsidP="00C86BB7">
      <w:pPr>
        <w:pStyle w:val="a4"/>
        <w:ind w:firstLine="360"/>
        <w:jc w:val="both"/>
      </w:pPr>
      <w:r>
        <w:t>Р</w:t>
      </w:r>
      <w:r w:rsidRPr="00A351D0">
        <w:t>еспублика Сенегал – самое западное государство Африканского континента, расположенное на побережье Атлантического океана</w:t>
      </w:r>
      <w:r w:rsidR="00FA22F9">
        <w:t>.</w:t>
      </w:r>
      <w:r w:rsidR="00FA5A44">
        <w:t xml:space="preserve"> </w:t>
      </w:r>
      <w:r w:rsidR="007763FE">
        <w:t>Узнайте подробнее о</w:t>
      </w:r>
      <w:r w:rsidR="00311A00">
        <w:t>б истории,</w:t>
      </w:r>
      <w:r w:rsidR="007763FE">
        <w:t xml:space="preserve"> достопримечательностях</w:t>
      </w:r>
      <w:r w:rsidR="00FA5A44">
        <w:t>, быт</w:t>
      </w:r>
      <w:r w:rsidR="007763FE">
        <w:t>е</w:t>
      </w:r>
      <w:r w:rsidR="00311A00">
        <w:t>, обычаях</w:t>
      </w:r>
      <w:r w:rsidR="00FA5A44">
        <w:t xml:space="preserve"> и культур</w:t>
      </w:r>
      <w:r w:rsidR="007763FE">
        <w:t>е</w:t>
      </w:r>
      <w:r w:rsidR="00FA5A44">
        <w:t xml:space="preserve"> Республики Сенегал и </w:t>
      </w:r>
      <w:r w:rsidR="003961CB">
        <w:t>создайте рисунок</w:t>
      </w:r>
      <w:r w:rsidR="00C86BB7">
        <w:t>.</w:t>
      </w:r>
    </w:p>
    <w:p w:rsidR="00B94EA7" w:rsidRPr="00532E51" w:rsidRDefault="00B94EA7" w:rsidP="00C86BB7">
      <w:pPr>
        <w:pStyle w:val="a4"/>
        <w:ind w:firstLine="360"/>
        <w:jc w:val="both"/>
      </w:pPr>
    </w:p>
    <w:p w:rsidR="002A3B97" w:rsidRDefault="002A3B97" w:rsidP="002A3B97">
      <w:pPr>
        <w:pStyle w:val="a4"/>
        <w:ind w:left="360"/>
        <w:jc w:val="both"/>
        <w:rPr>
          <w:b/>
        </w:rPr>
      </w:pPr>
      <w:r w:rsidRPr="002A3B97">
        <w:t>3.3.</w:t>
      </w:r>
      <w:r>
        <w:rPr>
          <w:b/>
        </w:rPr>
        <w:t xml:space="preserve"> </w:t>
      </w:r>
      <w:r w:rsidRPr="000974C9">
        <w:rPr>
          <w:b/>
        </w:rPr>
        <w:t>Требования к конкурсным работам</w:t>
      </w:r>
      <w:r w:rsidR="00992D9A">
        <w:rPr>
          <w:b/>
        </w:rPr>
        <w:t>:</w:t>
      </w:r>
    </w:p>
    <w:p w:rsidR="002A3B97" w:rsidRDefault="002A3B97" w:rsidP="002A3B97">
      <w:pPr>
        <w:pStyle w:val="a4"/>
        <w:ind w:left="360"/>
        <w:jc w:val="both"/>
      </w:pPr>
      <w:r>
        <w:t>- н</w:t>
      </w:r>
      <w:r w:rsidRPr="0050006F">
        <w:t xml:space="preserve">а Конкурс принимаются работы, выполненные </w:t>
      </w:r>
      <w:r>
        <w:t xml:space="preserve">на бумаге, картоне или холсте в технике живописи или </w:t>
      </w:r>
      <w:r w:rsidRPr="0050006F">
        <w:t>графики различными художественными материалами: краски (акварель, гуашь, масляные), карандаши (простые, цветные)</w:t>
      </w:r>
      <w:r w:rsidR="00992D9A">
        <w:t xml:space="preserve"> и д</w:t>
      </w:r>
      <w:r>
        <w:t>р</w:t>
      </w:r>
      <w:r w:rsidRPr="0050006F">
        <w:t>.</w:t>
      </w:r>
      <w:r>
        <w:t>;</w:t>
      </w:r>
    </w:p>
    <w:p w:rsidR="002A3B97" w:rsidRPr="007B434D" w:rsidRDefault="002A3B97" w:rsidP="002A3B97">
      <w:pPr>
        <w:pStyle w:val="a4"/>
        <w:ind w:left="360"/>
        <w:jc w:val="both"/>
      </w:pPr>
      <w:r>
        <w:t>- размер работ: формата А2, А3 или А4;</w:t>
      </w:r>
    </w:p>
    <w:p w:rsidR="002A3B97" w:rsidRPr="00532E51" w:rsidRDefault="002A3B97" w:rsidP="002A3B97">
      <w:pPr>
        <w:pStyle w:val="a4"/>
        <w:ind w:left="360"/>
        <w:jc w:val="both"/>
      </w:pPr>
      <w:r>
        <w:t>- т</w:t>
      </w:r>
      <w:r w:rsidRPr="003F0484">
        <w:t xml:space="preserve">ворческая работа отправляется </w:t>
      </w:r>
      <w:r>
        <w:t>по</w:t>
      </w:r>
      <w:r w:rsidR="00992D9A">
        <w:t xml:space="preserve"> почтовому</w:t>
      </w:r>
      <w:r>
        <w:t xml:space="preserve"> </w:t>
      </w:r>
      <w:r w:rsidRPr="00532E51">
        <w:t>адресу:</w:t>
      </w:r>
    </w:p>
    <w:p w:rsidR="002A3B97" w:rsidRPr="00821EFC" w:rsidRDefault="002A3B97" w:rsidP="002A3B97">
      <w:pPr>
        <w:pStyle w:val="a4"/>
        <w:ind w:left="360"/>
        <w:jc w:val="both"/>
      </w:pPr>
      <w:proofErr w:type="gramStart"/>
      <w:r w:rsidRPr="00D54BF0">
        <w:rPr>
          <w:i/>
        </w:rPr>
        <w:t>для</w:t>
      </w:r>
      <w:proofErr w:type="gramEnd"/>
      <w:r w:rsidRPr="00D54BF0">
        <w:rPr>
          <w:i/>
        </w:rPr>
        <w:t xml:space="preserve"> участников из России:</w:t>
      </w:r>
      <w:r w:rsidRPr="00821EFC">
        <w:t xml:space="preserve"> 422520, РТ, </w:t>
      </w:r>
      <w:proofErr w:type="spellStart"/>
      <w:r w:rsidRPr="00821EFC">
        <w:t>Зеленодольский</w:t>
      </w:r>
      <w:proofErr w:type="spellEnd"/>
      <w:r w:rsidRPr="00821EFC">
        <w:t xml:space="preserve"> район</w:t>
      </w:r>
      <w:r>
        <w:t>, с. Свияжск, ул. Московская, д. 6;</w:t>
      </w:r>
    </w:p>
    <w:p w:rsidR="002A3B97" w:rsidRPr="009D375D" w:rsidRDefault="002A3B97" w:rsidP="002A3B97">
      <w:pPr>
        <w:pStyle w:val="a4"/>
        <w:ind w:left="360"/>
        <w:jc w:val="both"/>
      </w:pPr>
      <w:proofErr w:type="gramStart"/>
      <w:r w:rsidRPr="00D54BF0">
        <w:rPr>
          <w:i/>
        </w:rPr>
        <w:t>для</w:t>
      </w:r>
      <w:proofErr w:type="gramEnd"/>
      <w:r w:rsidRPr="00D54BF0">
        <w:rPr>
          <w:i/>
        </w:rPr>
        <w:t xml:space="preserve"> участников из Африки:</w:t>
      </w:r>
      <w:r>
        <w:t xml:space="preserve"> адреса партнеров конкурса, указанные на официальном сайте Конкурса.</w:t>
      </w:r>
    </w:p>
    <w:p w:rsidR="002A3B97" w:rsidRPr="009F3358" w:rsidRDefault="002A3B97" w:rsidP="002A3B97">
      <w:pPr>
        <w:pStyle w:val="a4"/>
        <w:ind w:left="360"/>
        <w:jc w:val="both"/>
      </w:pPr>
      <w:r>
        <w:t>- н</w:t>
      </w:r>
      <w:r w:rsidRPr="009F3358">
        <w:t>е допускаются к участию работы, отправленные в электронном виде</w:t>
      </w:r>
      <w:r>
        <w:t>;</w:t>
      </w:r>
      <w:r w:rsidRPr="009F3358">
        <w:t xml:space="preserve"> </w:t>
      </w:r>
    </w:p>
    <w:p w:rsidR="002A3B97" w:rsidRDefault="002A3B97" w:rsidP="002A3B97">
      <w:pPr>
        <w:pStyle w:val="a4"/>
        <w:ind w:left="360"/>
        <w:jc w:val="both"/>
        <w:rPr>
          <w:color w:val="FF0000"/>
        </w:rPr>
      </w:pPr>
      <w:r>
        <w:t>- о</w:t>
      </w:r>
      <w:r w:rsidRPr="004B253E">
        <w:t xml:space="preserve">дин </w:t>
      </w:r>
      <w:r>
        <w:t xml:space="preserve">участник может представить на Конкурс только </w:t>
      </w:r>
      <w:r w:rsidRPr="004B253E">
        <w:t xml:space="preserve">одну </w:t>
      </w:r>
      <w:r>
        <w:t xml:space="preserve">творческую работу. </w:t>
      </w:r>
      <w:r w:rsidRPr="00936727">
        <w:t>Коллективные работы к Конкурсу не допуска</w:t>
      </w:r>
      <w:r>
        <w:t>ются;</w:t>
      </w:r>
    </w:p>
    <w:p w:rsidR="002A3B97" w:rsidRDefault="002A3B97" w:rsidP="002A3B97">
      <w:pPr>
        <w:pStyle w:val="a4"/>
        <w:ind w:left="360"/>
        <w:jc w:val="both"/>
      </w:pPr>
      <w:r w:rsidRPr="007B434D">
        <w:t>-</w:t>
      </w:r>
      <w:r>
        <w:rPr>
          <w:color w:val="FF0000"/>
        </w:rPr>
        <w:t xml:space="preserve"> </w:t>
      </w:r>
      <w:r>
        <w:t>к</w:t>
      </w:r>
      <w:r w:rsidRPr="0014365D">
        <w:t xml:space="preserve"> конкурсной работе должна прилагаться </w:t>
      </w:r>
      <w:r w:rsidRPr="0014365D">
        <w:rPr>
          <w:b/>
        </w:rPr>
        <w:t xml:space="preserve">Анкета участника </w:t>
      </w:r>
      <w:r w:rsidRPr="002A3B97">
        <w:rPr>
          <w:b/>
        </w:rPr>
        <w:t>по предлагаемой форме</w:t>
      </w:r>
      <w:r>
        <w:t>, которая заполняется на сайте Конкурса;</w:t>
      </w:r>
    </w:p>
    <w:p w:rsidR="002A3B97" w:rsidRDefault="002A3B97" w:rsidP="002A3B97">
      <w:pPr>
        <w:pStyle w:val="a4"/>
        <w:ind w:left="360"/>
        <w:jc w:val="both"/>
      </w:pPr>
      <w:r>
        <w:t>- к</w:t>
      </w:r>
      <w:r w:rsidRPr="008E2E7E">
        <w:t>аждая работа по</w:t>
      </w:r>
      <w:r w:rsidR="00992D9A">
        <w:t>д</w:t>
      </w:r>
      <w:r w:rsidRPr="008E2E7E">
        <w:t>писывается ПРОСТЫМ КАРАНДАШОМ С ОБРАТНОЙ СТОРОНЫ</w:t>
      </w:r>
      <w:r w:rsidR="00992D9A">
        <w:t xml:space="preserve"> (указывается ф</w:t>
      </w:r>
      <w:r>
        <w:t>амилия, имя, отчество автора, название, дата создания)</w:t>
      </w:r>
      <w:r w:rsidRPr="008E2E7E">
        <w:t>;</w:t>
      </w:r>
    </w:p>
    <w:p w:rsidR="00EC6EE4" w:rsidRDefault="002A3B97" w:rsidP="00EC6EE4">
      <w:pPr>
        <w:pStyle w:val="a4"/>
        <w:ind w:left="360"/>
        <w:jc w:val="both"/>
        <w:rPr>
          <w:i/>
        </w:rPr>
      </w:pPr>
      <w:r>
        <w:t>- к</w:t>
      </w:r>
      <w:r w:rsidRPr="00CB6B5A">
        <w:t xml:space="preserve">аждая работа </w:t>
      </w:r>
      <w:r>
        <w:t xml:space="preserve">должна сопровождается </w:t>
      </w:r>
      <w:r w:rsidR="00992D9A">
        <w:rPr>
          <w:b/>
        </w:rPr>
        <w:t>П</w:t>
      </w:r>
      <w:r w:rsidRPr="008B226C">
        <w:rPr>
          <w:b/>
        </w:rPr>
        <w:t>аспортом</w:t>
      </w:r>
      <w:r w:rsidRPr="00CB6B5A">
        <w:t xml:space="preserve">, который </w:t>
      </w:r>
      <w:r>
        <w:t>отправляется вместе с работой по почте. Паспорт должен содержать</w:t>
      </w:r>
      <w:r w:rsidRPr="00D3075C">
        <w:t xml:space="preserve"> </w:t>
      </w:r>
      <w:r w:rsidR="00992D9A">
        <w:t>следующие данные: ф</w:t>
      </w:r>
      <w:r>
        <w:t xml:space="preserve">амилия, имя, отчество, возраст автора </w:t>
      </w:r>
      <w:r w:rsidR="00EC6EE4">
        <w:t>(полных лет на дату выполнения работы), дата</w:t>
      </w:r>
      <w:r w:rsidR="00EC6EE4" w:rsidRPr="008B226C">
        <w:t xml:space="preserve"> и место</w:t>
      </w:r>
      <w:r w:rsidR="00EC6EE4">
        <w:t xml:space="preserve"> создания, название работы, размер работы, п</w:t>
      </w:r>
      <w:r w:rsidR="00EC6EE4" w:rsidRPr="0016617D">
        <w:t xml:space="preserve">очтовый </w:t>
      </w:r>
      <w:r w:rsidR="00EC6EE4">
        <w:t>и</w:t>
      </w:r>
      <w:r w:rsidR="00EC6EE4" w:rsidRPr="0016617D">
        <w:t xml:space="preserve"> электронный</w:t>
      </w:r>
      <w:r w:rsidR="00EC6EE4">
        <w:t xml:space="preserve"> адреса</w:t>
      </w:r>
      <w:r w:rsidR="00EC6EE4" w:rsidRPr="0016617D">
        <w:t>, телефон</w:t>
      </w:r>
      <w:r w:rsidR="00EC6EE4">
        <w:t xml:space="preserve">). </w:t>
      </w:r>
      <w:r w:rsidR="00EC6EE4">
        <w:rPr>
          <w:i/>
        </w:rPr>
        <w:t>См Приложение 1.</w:t>
      </w:r>
    </w:p>
    <w:p w:rsidR="002A3B97" w:rsidRDefault="002A3B97" w:rsidP="002A3B97">
      <w:pPr>
        <w:pStyle w:val="a4"/>
        <w:ind w:left="360"/>
        <w:jc w:val="both"/>
        <w:rPr>
          <w:i/>
        </w:rPr>
      </w:pPr>
      <w:bookmarkStart w:id="0" w:name="_GoBack"/>
      <w:bookmarkEnd w:id="0"/>
    </w:p>
    <w:p w:rsidR="002A3B97" w:rsidRPr="00C17A1D" w:rsidRDefault="002A3B97" w:rsidP="002A3B97">
      <w:pPr>
        <w:pStyle w:val="a4"/>
        <w:ind w:left="360"/>
        <w:jc w:val="both"/>
      </w:pPr>
      <w:r>
        <w:t>3.4</w:t>
      </w:r>
      <w:r w:rsidRPr="00C17A1D">
        <w:t xml:space="preserve">. </w:t>
      </w:r>
      <w:r w:rsidRPr="002A3B97">
        <w:rPr>
          <w:b/>
        </w:rPr>
        <w:t>Критерии оценки конкурсных работ:</w:t>
      </w:r>
    </w:p>
    <w:p w:rsidR="002A3B97" w:rsidRDefault="002A3B97" w:rsidP="002A3B97">
      <w:pPr>
        <w:pStyle w:val="a4"/>
        <w:ind w:left="360"/>
        <w:jc w:val="both"/>
      </w:pPr>
      <w:r>
        <w:t xml:space="preserve">- </w:t>
      </w:r>
      <w:r w:rsidRPr="00C17A1D">
        <w:t xml:space="preserve">соответствие сюжета </w:t>
      </w:r>
      <w:r>
        <w:t>работы</w:t>
      </w:r>
      <w:r w:rsidR="00992D9A">
        <w:t xml:space="preserve"> тематике номинации</w:t>
      </w:r>
      <w:r>
        <w:t>;</w:t>
      </w:r>
    </w:p>
    <w:p w:rsidR="002A3B97" w:rsidRDefault="002A3B97" w:rsidP="002A3B97">
      <w:pPr>
        <w:pStyle w:val="a4"/>
        <w:ind w:left="360"/>
        <w:jc w:val="both"/>
      </w:pPr>
      <w:r>
        <w:t xml:space="preserve">- </w:t>
      </w:r>
      <w:r w:rsidRPr="00C17A1D">
        <w:t>творческий подход к сюжету;</w:t>
      </w:r>
    </w:p>
    <w:p w:rsidR="002A3B97" w:rsidRDefault="002A3B97" w:rsidP="002A3B97">
      <w:pPr>
        <w:pStyle w:val="a4"/>
        <w:ind w:left="360"/>
        <w:jc w:val="both"/>
      </w:pPr>
      <w:r>
        <w:t xml:space="preserve">- </w:t>
      </w:r>
      <w:r w:rsidRPr="00C17A1D">
        <w:t>образность и оригинальность замысла</w:t>
      </w:r>
      <w:r>
        <w:t>;</w:t>
      </w:r>
    </w:p>
    <w:p w:rsidR="002A3B97" w:rsidRDefault="002A3B97" w:rsidP="002A3B97">
      <w:pPr>
        <w:pStyle w:val="a4"/>
        <w:ind w:left="360"/>
        <w:jc w:val="both"/>
      </w:pPr>
      <w:r>
        <w:t xml:space="preserve">- </w:t>
      </w:r>
      <w:r w:rsidRPr="00C17A1D">
        <w:t>художественная выразительность</w:t>
      </w:r>
      <w:r>
        <w:t>.</w:t>
      </w:r>
    </w:p>
    <w:p w:rsidR="000C461E" w:rsidRPr="00943EA3" w:rsidRDefault="000C461E" w:rsidP="0002384A">
      <w:pPr>
        <w:pStyle w:val="a4"/>
        <w:ind w:firstLine="360"/>
        <w:jc w:val="both"/>
        <w:rPr>
          <w:b/>
        </w:rPr>
      </w:pPr>
    </w:p>
    <w:p w:rsidR="002642EE" w:rsidRDefault="00B94EA7" w:rsidP="00B94EA7">
      <w:pPr>
        <w:pStyle w:val="a4"/>
        <w:numPr>
          <w:ilvl w:val="0"/>
          <w:numId w:val="4"/>
        </w:numPr>
        <w:jc w:val="center"/>
        <w:rPr>
          <w:b/>
        </w:rPr>
      </w:pPr>
      <w:r w:rsidRPr="000974C9">
        <w:rPr>
          <w:b/>
        </w:rPr>
        <w:t xml:space="preserve">ПОРЯДОК </w:t>
      </w:r>
      <w:r>
        <w:rPr>
          <w:b/>
        </w:rPr>
        <w:t xml:space="preserve">ОРГАНИЗАЦИИ И </w:t>
      </w:r>
      <w:r w:rsidRPr="000974C9">
        <w:rPr>
          <w:b/>
        </w:rPr>
        <w:t>ПРОВЕДЕНИЯ</w:t>
      </w:r>
    </w:p>
    <w:p w:rsidR="000C461E" w:rsidRDefault="000C461E" w:rsidP="005017FF">
      <w:pPr>
        <w:pStyle w:val="a4"/>
        <w:ind w:left="360"/>
        <w:jc w:val="both"/>
      </w:pPr>
      <w:r>
        <w:t>4</w:t>
      </w:r>
      <w:r w:rsidR="002642EE" w:rsidRPr="00C711DD">
        <w:t xml:space="preserve">.1. </w:t>
      </w:r>
      <w:r>
        <w:t xml:space="preserve">Прием творческих работ осуществляется </w:t>
      </w:r>
      <w:r w:rsidRPr="00F30F45">
        <w:rPr>
          <w:b/>
          <w:i/>
        </w:rPr>
        <w:t>с 13.02.2023г. по 30.04.2023г.</w:t>
      </w:r>
      <w:r w:rsidR="005017FF">
        <w:t xml:space="preserve"> </w:t>
      </w:r>
      <w:r w:rsidR="00F44FEA">
        <w:rPr>
          <w:b/>
          <w:i/>
        </w:rPr>
        <w:t xml:space="preserve">Датой приема работы на Конкурс </w:t>
      </w:r>
      <w:r w:rsidR="005017FF" w:rsidRPr="008F33D9">
        <w:rPr>
          <w:b/>
          <w:i/>
        </w:rPr>
        <w:t xml:space="preserve">является дата получения творческой работы Организатором Конкурса почтовой </w:t>
      </w:r>
      <w:r w:rsidR="005017FF" w:rsidRPr="008F33D9">
        <w:rPr>
          <w:b/>
          <w:i/>
        </w:rPr>
        <w:lastRenderedPageBreak/>
        <w:t>службой</w:t>
      </w:r>
      <w:r w:rsidR="005017FF">
        <w:t>.</w:t>
      </w:r>
      <w:r w:rsidR="005017FF" w:rsidRPr="005017FF">
        <w:t xml:space="preserve"> </w:t>
      </w:r>
      <w:r w:rsidR="005017FF">
        <w:t xml:space="preserve">Организатор Конкурса не несет ответственности за работу </w:t>
      </w:r>
      <w:r w:rsidR="005017FF" w:rsidRPr="002160B5">
        <w:t>почтовых служб.</w:t>
      </w:r>
    </w:p>
    <w:p w:rsidR="00D54BF0" w:rsidRDefault="00D54BF0" w:rsidP="002A3B97">
      <w:pPr>
        <w:pStyle w:val="a4"/>
        <w:jc w:val="both"/>
      </w:pPr>
    </w:p>
    <w:p w:rsidR="00A92AF9" w:rsidRPr="002A3B97" w:rsidRDefault="00645ED1" w:rsidP="00C6553B">
      <w:pPr>
        <w:pStyle w:val="a4"/>
        <w:ind w:left="360"/>
        <w:jc w:val="both"/>
      </w:pPr>
      <w:r w:rsidRPr="002A3B97">
        <w:t>4</w:t>
      </w:r>
      <w:r w:rsidR="00861BAD" w:rsidRPr="002A3B97">
        <w:t>.</w:t>
      </w:r>
      <w:r w:rsidR="002A3B97" w:rsidRPr="002A3B97">
        <w:t>2</w:t>
      </w:r>
      <w:r w:rsidR="00861BAD" w:rsidRPr="002A3B97">
        <w:t xml:space="preserve">. </w:t>
      </w:r>
      <w:r w:rsidR="001159AD" w:rsidRPr="002A3B97">
        <w:t>Конкурс проводится в три этапа:</w:t>
      </w:r>
    </w:p>
    <w:p w:rsidR="001159AD" w:rsidRDefault="00E224AB" w:rsidP="00C6553B">
      <w:pPr>
        <w:pStyle w:val="a4"/>
        <w:ind w:left="360"/>
        <w:jc w:val="both"/>
      </w:pPr>
      <w:r w:rsidRPr="00F44FEA">
        <w:t>1 этап – с</w:t>
      </w:r>
      <w:r w:rsidR="001159AD" w:rsidRPr="00F44FEA">
        <w:t>бор творческих работ</w:t>
      </w:r>
      <w:r w:rsidR="00E45E5C" w:rsidRPr="00F44FEA">
        <w:t xml:space="preserve"> и их размещение на официальном сайте Конкурса</w:t>
      </w:r>
      <w:r w:rsidRPr="00F44FEA">
        <w:t xml:space="preserve"> (с </w:t>
      </w:r>
      <w:r w:rsidR="00CF6204" w:rsidRPr="00F44FEA">
        <w:t>13</w:t>
      </w:r>
      <w:r w:rsidRPr="00F44FEA">
        <w:t>.02.2023г. по 30.04.2023г.)</w:t>
      </w:r>
      <w:r w:rsidR="004F3D71" w:rsidRPr="00F44FEA">
        <w:t>;</w:t>
      </w:r>
    </w:p>
    <w:p w:rsidR="001159AD" w:rsidRDefault="001159AD" w:rsidP="00C6553B">
      <w:pPr>
        <w:pStyle w:val="a4"/>
        <w:ind w:left="360"/>
        <w:jc w:val="both"/>
      </w:pPr>
      <w:r>
        <w:t>2 этап – о</w:t>
      </w:r>
      <w:r w:rsidR="00A2758B">
        <w:t>ценка</w:t>
      </w:r>
      <w:r>
        <w:t xml:space="preserve"> присланных</w:t>
      </w:r>
      <w:r w:rsidR="00A2758B" w:rsidRPr="00A2758B">
        <w:t xml:space="preserve"> </w:t>
      </w:r>
      <w:r w:rsidR="00A2758B">
        <w:t>творческих</w:t>
      </w:r>
      <w:r>
        <w:t xml:space="preserve"> работ</w:t>
      </w:r>
      <w:r w:rsidR="00F90991">
        <w:t xml:space="preserve"> и подведение итогов</w:t>
      </w:r>
      <w:r w:rsidR="00E224AB">
        <w:t xml:space="preserve"> (с 01.05.2023г. по 31.05.2023г.)</w:t>
      </w:r>
      <w:r w:rsidR="004F3D71">
        <w:t>;</w:t>
      </w:r>
    </w:p>
    <w:p w:rsidR="001159AD" w:rsidRPr="00F90991" w:rsidRDefault="001159AD" w:rsidP="00C6553B">
      <w:pPr>
        <w:pStyle w:val="a4"/>
        <w:ind w:left="360"/>
        <w:jc w:val="both"/>
        <w:rPr>
          <w:color w:val="FF0000"/>
        </w:rPr>
      </w:pPr>
      <w:r>
        <w:t xml:space="preserve">3 этап – </w:t>
      </w:r>
      <w:r w:rsidR="004F3D71">
        <w:t>н</w:t>
      </w:r>
      <w:r w:rsidR="00F90991">
        <w:t>аграждение победител</w:t>
      </w:r>
      <w:r w:rsidR="00C52083">
        <w:t>ей</w:t>
      </w:r>
      <w:r w:rsidR="00F4756C">
        <w:t xml:space="preserve"> (</w:t>
      </w:r>
      <w:r w:rsidR="00F4756C" w:rsidRPr="00F4756C">
        <w:t>26-29 июля 2023 года</w:t>
      </w:r>
      <w:r w:rsidR="00F4756C">
        <w:t>)</w:t>
      </w:r>
      <w:r w:rsidR="004F3D71">
        <w:t>.</w:t>
      </w:r>
    </w:p>
    <w:p w:rsidR="0047218C" w:rsidRDefault="00645ED1" w:rsidP="0047218C">
      <w:pPr>
        <w:pStyle w:val="a4"/>
        <w:ind w:left="360"/>
        <w:jc w:val="both"/>
      </w:pPr>
      <w:r>
        <w:t>4</w:t>
      </w:r>
      <w:r w:rsidR="00C52083">
        <w:t>.</w:t>
      </w:r>
      <w:r w:rsidR="00D54BF0">
        <w:t>4</w:t>
      </w:r>
      <w:r w:rsidR="00C52083">
        <w:t xml:space="preserve">. </w:t>
      </w:r>
      <w:r w:rsidR="0047218C" w:rsidRPr="00DB3089">
        <w:t xml:space="preserve">Организатор Конкурса формирует Призовой фонд </w:t>
      </w:r>
      <w:r w:rsidR="0047218C">
        <w:t xml:space="preserve">Конкурса. На средства призового </w:t>
      </w:r>
      <w:r w:rsidR="0047218C" w:rsidRPr="00DB3089">
        <w:t xml:space="preserve">фонда будут закуплены ценные призы для победителей Конкурса (участники, занявшие I, II, III, </w:t>
      </w:r>
      <w:r w:rsidR="0047218C">
        <w:t>места,</w:t>
      </w:r>
      <w:r w:rsidR="003A11F9">
        <w:t xml:space="preserve"> </w:t>
      </w:r>
      <w:r w:rsidR="004A0C9B">
        <w:t xml:space="preserve">«Приз зрительских симпатий», </w:t>
      </w:r>
      <w:r w:rsidR="003A11F9">
        <w:t>дополнительные или поощрительные места</w:t>
      </w:r>
      <w:r w:rsidR="0047218C" w:rsidRPr="00DB3089">
        <w:t>).</w:t>
      </w:r>
    </w:p>
    <w:p w:rsidR="0047218C" w:rsidRDefault="00645ED1" w:rsidP="0047218C">
      <w:pPr>
        <w:pStyle w:val="a4"/>
        <w:ind w:left="360"/>
        <w:jc w:val="both"/>
      </w:pPr>
      <w:r>
        <w:t>4</w:t>
      </w:r>
      <w:r w:rsidR="006B33AD">
        <w:t>.</w:t>
      </w:r>
      <w:r w:rsidR="00D54BF0">
        <w:t>5</w:t>
      </w:r>
      <w:r w:rsidR="00DB3089">
        <w:t xml:space="preserve">. </w:t>
      </w:r>
      <w:r w:rsidR="0047218C" w:rsidRPr="00C52083">
        <w:t xml:space="preserve">Победители </w:t>
      </w:r>
      <w:r w:rsidR="0047218C">
        <w:t xml:space="preserve">Конкурса </w:t>
      </w:r>
      <w:r w:rsidR="0047218C" w:rsidRPr="00C52083">
        <w:t>награждаются дипломами I, II</w:t>
      </w:r>
      <w:r w:rsidR="0047218C">
        <w:t>, III степени в каждой номинации</w:t>
      </w:r>
      <w:r w:rsidR="0047218C" w:rsidRPr="00C52083">
        <w:t>,</w:t>
      </w:r>
      <w:r w:rsidR="0047218C">
        <w:t xml:space="preserve"> </w:t>
      </w:r>
      <w:r w:rsidR="0047218C" w:rsidRPr="00C52083">
        <w:t>ценными</w:t>
      </w:r>
      <w:r w:rsidR="0047218C" w:rsidRPr="00DB3089">
        <w:t xml:space="preserve"> призами и подарками</w:t>
      </w:r>
      <w:r w:rsidR="003A11F9">
        <w:t xml:space="preserve">, включая </w:t>
      </w:r>
      <w:r w:rsidR="003B0244" w:rsidRPr="003B0244">
        <w:t xml:space="preserve">«Приз зрительских симпатий», </w:t>
      </w:r>
      <w:r w:rsidR="003A11F9">
        <w:t>дополнительные или поощрительные места.</w:t>
      </w:r>
      <w:r w:rsidR="00012AD8">
        <w:t xml:space="preserve"> </w:t>
      </w:r>
      <w:r w:rsidR="0047218C" w:rsidRPr="00DB3089">
        <w:t>Остальные участники будут отмечены Сертификатами участника</w:t>
      </w:r>
      <w:r w:rsidR="00F44FEA">
        <w:t xml:space="preserve"> Конкурса (высылаю</w:t>
      </w:r>
      <w:r w:rsidR="003D4899">
        <w:t xml:space="preserve">тся </w:t>
      </w:r>
      <w:r w:rsidR="003D4899" w:rsidRPr="00313B51">
        <w:t>в электронном виде</w:t>
      </w:r>
      <w:r w:rsidR="003D4899">
        <w:t>).</w:t>
      </w:r>
    </w:p>
    <w:p w:rsidR="00180F07" w:rsidRDefault="00645ED1" w:rsidP="00180F07">
      <w:pPr>
        <w:pStyle w:val="a4"/>
        <w:ind w:left="360"/>
        <w:jc w:val="both"/>
      </w:pPr>
      <w:r>
        <w:t>4</w:t>
      </w:r>
      <w:r w:rsidR="00D54BF0">
        <w:t>.6</w:t>
      </w:r>
      <w:r w:rsidR="0047218C">
        <w:t>.</w:t>
      </w:r>
      <w:r w:rsidR="00180F07">
        <w:t xml:space="preserve"> Каждый участник Конкурса может указать данные одного педагога (куратора, учителя, преподавателя), который получит </w:t>
      </w:r>
      <w:r w:rsidR="00180F07" w:rsidRPr="003A11F9">
        <w:t>благодарственное</w:t>
      </w:r>
      <w:r w:rsidR="00180F07">
        <w:t xml:space="preserve"> письмо (высылается </w:t>
      </w:r>
      <w:r w:rsidR="00180F07" w:rsidRPr="00313B51">
        <w:t>в электронном виде</w:t>
      </w:r>
      <w:r w:rsidR="00180F07">
        <w:t>).</w:t>
      </w:r>
    </w:p>
    <w:p w:rsidR="0047218C" w:rsidRDefault="00645ED1" w:rsidP="0047218C">
      <w:pPr>
        <w:pStyle w:val="a4"/>
        <w:ind w:left="360"/>
        <w:jc w:val="both"/>
      </w:pPr>
      <w:r>
        <w:t>4</w:t>
      </w:r>
      <w:r w:rsidR="00D54BF0">
        <w:t>.7</w:t>
      </w:r>
      <w:r w:rsidR="00180F07">
        <w:t xml:space="preserve">. </w:t>
      </w:r>
      <w:r w:rsidR="00180F07" w:rsidRPr="00DB3089">
        <w:t>О точном месте проведения церемо</w:t>
      </w:r>
      <w:r w:rsidR="00180F07">
        <w:t xml:space="preserve">нии награждения будет сообщено </w:t>
      </w:r>
      <w:r w:rsidR="00180F07" w:rsidRPr="00DB3089">
        <w:t>дополнительно</w:t>
      </w:r>
      <w:r w:rsidR="00A2758B" w:rsidRPr="00A2758B">
        <w:t xml:space="preserve"> </w:t>
      </w:r>
      <w:r w:rsidR="00A2758B">
        <w:t>на официальном сайте Конкурса</w:t>
      </w:r>
      <w:r w:rsidR="00180F07" w:rsidRPr="00DB3089">
        <w:t>.</w:t>
      </w:r>
    </w:p>
    <w:p w:rsidR="00180F07" w:rsidRPr="00DB3089" w:rsidRDefault="00645ED1" w:rsidP="00B65C08">
      <w:pPr>
        <w:pStyle w:val="a4"/>
        <w:ind w:left="360"/>
        <w:jc w:val="both"/>
      </w:pPr>
      <w:r>
        <w:t>4</w:t>
      </w:r>
      <w:r w:rsidR="00D54BF0">
        <w:t>.8</w:t>
      </w:r>
      <w:r w:rsidR="00180F07" w:rsidRPr="00FC3DF8">
        <w:t xml:space="preserve">. </w:t>
      </w:r>
      <w:r w:rsidR="00EF614C">
        <w:t xml:space="preserve"> В период</w:t>
      </w:r>
      <w:r w:rsidR="00EF614C" w:rsidRPr="00EF614C">
        <w:t xml:space="preserve"> с 01.05.2023г. по 31.05.2023г.</w:t>
      </w:r>
      <w:r w:rsidR="00EF614C">
        <w:t xml:space="preserve"> на сайте Конкурса будет организовано </w:t>
      </w:r>
      <w:r w:rsidR="00EF614C" w:rsidRPr="00313B51">
        <w:t>онлайн-голосование</w:t>
      </w:r>
      <w:r>
        <w:t xml:space="preserve">, по результатам которого будет определен </w:t>
      </w:r>
      <w:r w:rsidR="00FC09CC">
        <w:t>«П</w:t>
      </w:r>
      <w:r>
        <w:t xml:space="preserve">риз </w:t>
      </w:r>
      <w:r w:rsidR="00FC09CC">
        <w:t>з</w:t>
      </w:r>
      <w:r>
        <w:t>рительских симпатий</w:t>
      </w:r>
      <w:r w:rsidR="00FC09CC">
        <w:t>»</w:t>
      </w:r>
      <w:r>
        <w:t>.</w:t>
      </w:r>
    </w:p>
    <w:p w:rsidR="00DB3089" w:rsidRDefault="00D54BF0" w:rsidP="00E95DCB">
      <w:pPr>
        <w:pStyle w:val="a4"/>
        <w:ind w:left="360"/>
        <w:jc w:val="both"/>
      </w:pPr>
      <w:r>
        <w:t>4.9</w:t>
      </w:r>
      <w:r w:rsidR="00645ED1">
        <w:t xml:space="preserve">. </w:t>
      </w:r>
      <w:r w:rsidR="00FC3DF8" w:rsidRPr="00FC3DF8">
        <w:t xml:space="preserve">Победители определяются </w:t>
      </w:r>
      <w:r w:rsidR="00FC3DF8" w:rsidRPr="00FC3DF8">
        <w:rPr>
          <w:b/>
        </w:rPr>
        <w:t>жюри</w:t>
      </w:r>
      <w:r w:rsidR="00FC3DF8" w:rsidRPr="00FC3DF8">
        <w:t xml:space="preserve"> конкурса.</w:t>
      </w:r>
      <w:r w:rsidR="00406DE7">
        <w:t xml:space="preserve"> Состав жюри формирует </w:t>
      </w:r>
      <w:r w:rsidR="003A11F9">
        <w:t>О</w:t>
      </w:r>
      <w:r w:rsidR="00406DE7">
        <w:t>рганизатор Конкурса.</w:t>
      </w:r>
    </w:p>
    <w:p w:rsidR="00406DE7" w:rsidRDefault="00D54BF0" w:rsidP="00406DE7">
      <w:pPr>
        <w:pStyle w:val="a4"/>
        <w:ind w:left="360"/>
        <w:jc w:val="both"/>
      </w:pPr>
      <w:r>
        <w:t>4.10</w:t>
      </w:r>
      <w:r w:rsidR="00645ED1">
        <w:t xml:space="preserve">. </w:t>
      </w:r>
      <w:r w:rsidR="00406DE7">
        <w:t>Решение Жюри является окончательным, не подлежит пересмотру, оформляется в виде протокола, который подписывается председателем Жюри и секретарём конкурса.</w:t>
      </w:r>
    </w:p>
    <w:p w:rsidR="00B0153A" w:rsidRDefault="002A3B97" w:rsidP="00B0153A">
      <w:pPr>
        <w:pStyle w:val="a4"/>
        <w:ind w:firstLine="360"/>
        <w:jc w:val="both"/>
      </w:pPr>
      <w:r>
        <w:t>4.11</w:t>
      </w:r>
      <w:r w:rsidR="00645ED1">
        <w:t xml:space="preserve">. </w:t>
      </w:r>
      <w:r w:rsidR="00F3503C">
        <w:t xml:space="preserve">Результаты Конкурса будут размещены </w:t>
      </w:r>
      <w:r w:rsidR="00B0153A" w:rsidRPr="00B0153A">
        <w:t>на официальных</w:t>
      </w:r>
      <w:r w:rsidR="00B0153A">
        <w:t xml:space="preserve"> сайтах Конкурса и Организатора</w:t>
      </w:r>
      <w:r w:rsidR="00B0153A" w:rsidRPr="00B0153A">
        <w:t xml:space="preserve"> Конкурса.</w:t>
      </w:r>
    </w:p>
    <w:p w:rsidR="00350DBE" w:rsidRDefault="002A3B97" w:rsidP="00B0153A">
      <w:pPr>
        <w:pStyle w:val="a4"/>
        <w:ind w:firstLine="360"/>
        <w:jc w:val="both"/>
      </w:pPr>
      <w:r>
        <w:t>4.12</w:t>
      </w:r>
      <w:r w:rsidR="00316AAE">
        <w:t xml:space="preserve">. </w:t>
      </w:r>
      <w:r w:rsidR="00316AAE" w:rsidRPr="00316AAE">
        <w:t xml:space="preserve">Все конкурсные работы будут </w:t>
      </w:r>
      <w:r w:rsidR="00350DBE">
        <w:t>представлены</w:t>
      </w:r>
      <w:r w:rsidR="00316AAE" w:rsidRPr="00316AAE">
        <w:t xml:space="preserve"> на </w:t>
      </w:r>
      <w:r w:rsidR="00316AAE" w:rsidRPr="00793CC7">
        <w:t>выставке</w:t>
      </w:r>
      <w:r w:rsidR="00316AAE" w:rsidRPr="00316AAE">
        <w:rPr>
          <w:color w:val="FF0000"/>
        </w:rPr>
        <w:t xml:space="preserve"> </w:t>
      </w:r>
      <w:r w:rsidR="00A2758B">
        <w:t xml:space="preserve">в рамках </w:t>
      </w:r>
      <w:r w:rsidR="00A2758B" w:rsidRPr="009E419C">
        <w:t>культурной программ</w:t>
      </w:r>
      <w:r w:rsidR="00A2758B">
        <w:t>ы</w:t>
      </w:r>
      <w:r w:rsidR="00A2758B" w:rsidRPr="009E419C">
        <w:t xml:space="preserve"> </w:t>
      </w:r>
      <w:r w:rsidR="00A2758B">
        <w:rPr>
          <w:rFonts w:cs="Times New Roman"/>
          <w:color w:val="2C2D2E"/>
          <w:szCs w:val="28"/>
        </w:rPr>
        <w:t>Второго саммита и Экономического форума «</w:t>
      </w:r>
      <w:r w:rsidR="00A2758B" w:rsidRPr="007555C4">
        <w:t>Россия – Африка</w:t>
      </w:r>
      <w:r w:rsidR="00A2758B">
        <w:t>»</w:t>
      </w:r>
      <w:r w:rsidR="00A2758B" w:rsidRPr="007555C4">
        <w:t xml:space="preserve"> </w:t>
      </w:r>
      <w:r w:rsidR="00A2758B" w:rsidRPr="009E419C">
        <w:t>(Санкт-Петербург, 26-29 июля 2023 года).</w:t>
      </w:r>
    </w:p>
    <w:p w:rsidR="003961CB" w:rsidRDefault="003961CB" w:rsidP="00B0153A"/>
    <w:p w:rsidR="001B0D50" w:rsidRPr="003961CB" w:rsidRDefault="00B0153A" w:rsidP="003961CB">
      <w:pPr>
        <w:jc w:val="center"/>
        <w:rPr>
          <w:b/>
        </w:rPr>
      </w:pPr>
      <w:r>
        <w:t>5</w:t>
      </w:r>
      <w:r w:rsidR="003961CB" w:rsidRPr="003961CB">
        <w:t xml:space="preserve">. </w:t>
      </w:r>
      <w:r w:rsidR="003961CB" w:rsidRPr="003961CB">
        <w:rPr>
          <w:b/>
        </w:rPr>
        <w:t>АВТОРСКИЕ ПРАВА И ПЕРСОНАЛЬНЫЕ ДАННЫЕ</w:t>
      </w:r>
    </w:p>
    <w:p w:rsidR="003961CB" w:rsidRDefault="00B0153A" w:rsidP="003961CB">
      <w:pPr>
        <w:pStyle w:val="a4"/>
        <w:ind w:firstLine="360"/>
        <w:jc w:val="both"/>
      </w:pPr>
      <w:r>
        <w:t>5.1</w:t>
      </w:r>
      <w:r w:rsidR="003961CB" w:rsidRPr="00532E51">
        <w:t xml:space="preserve">. Принимаются на конкурс только рисунки, </w:t>
      </w:r>
      <w:r w:rsidR="003961CB">
        <w:t xml:space="preserve">сделанные непосредственно участником Конкурса. Права на рисунки, выставляемые на Конкурс, (далее - работы) должны принадлежать участнику Конкурса. </w:t>
      </w:r>
    </w:p>
    <w:p w:rsidR="003961CB" w:rsidRDefault="00B0153A" w:rsidP="003961CB">
      <w:pPr>
        <w:pStyle w:val="a4"/>
        <w:ind w:firstLine="360"/>
        <w:jc w:val="both"/>
      </w:pPr>
      <w:r>
        <w:lastRenderedPageBreak/>
        <w:t>5.2</w:t>
      </w:r>
      <w:r w:rsidR="003961CB">
        <w:t xml:space="preserve">. На Конкурс принимаются лишь работы, ранее не публиковавшиеся в сети Интернет, средствах массовой информации, права на которые ранее не были переданы третьим лицам. </w:t>
      </w:r>
    </w:p>
    <w:p w:rsidR="00442EAA" w:rsidRDefault="00442EAA" w:rsidP="00442EAA">
      <w:pPr>
        <w:pStyle w:val="a4"/>
        <w:ind w:firstLine="360"/>
        <w:jc w:val="both"/>
      </w:pPr>
      <w:r>
        <w:t>5.3. Участники Конкурса, отправляя работу на участие в Конкурсе, тем самым дают свое согласие на:</w:t>
      </w:r>
    </w:p>
    <w:p w:rsidR="00442EAA" w:rsidRDefault="00442EAA" w:rsidP="00442EAA">
      <w:pPr>
        <w:pStyle w:val="a4"/>
        <w:ind w:firstLine="360"/>
        <w:jc w:val="both"/>
      </w:pPr>
      <w:r>
        <w:t>5.3.1. Публичный показ и обсуждение загруженных участником Работ с целью их оценки в рамках Конкурса.</w:t>
      </w:r>
    </w:p>
    <w:p w:rsidR="003961CB" w:rsidRPr="00931F61" w:rsidRDefault="003961CB" w:rsidP="003961CB">
      <w:pPr>
        <w:pStyle w:val="a4"/>
        <w:ind w:firstLine="360"/>
        <w:jc w:val="both"/>
      </w:pPr>
      <w:r>
        <w:t>5.</w:t>
      </w:r>
      <w:r w:rsidR="00B0153A">
        <w:t>3.</w:t>
      </w:r>
      <w:r w:rsidR="00442EAA">
        <w:t>2.</w:t>
      </w:r>
      <w:r w:rsidRPr="00943EA3">
        <w:t xml:space="preserve"> Все присланные на Конкурс рисунки становятся собственностью Музея и не подлежат возврату авторам работ в связи с включением их в общий каталог работ, а также для дальнейшего участия в экспозиционной и издательской деятельности</w:t>
      </w:r>
      <w:r>
        <w:t xml:space="preserve"> </w:t>
      </w:r>
      <w:r w:rsidRPr="00931F61">
        <w:t xml:space="preserve">и </w:t>
      </w:r>
      <w:r>
        <w:t xml:space="preserve">в </w:t>
      </w:r>
      <w:r w:rsidRPr="00931F61">
        <w:t>любых других целях на усмотрение Музея.</w:t>
      </w:r>
    </w:p>
    <w:p w:rsidR="003961CB" w:rsidRDefault="00442EAA" w:rsidP="003961CB">
      <w:pPr>
        <w:pStyle w:val="a4"/>
        <w:ind w:firstLine="360"/>
        <w:jc w:val="both"/>
      </w:pPr>
      <w:r>
        <w:t>5.3</w:t>
      </w:r>
      <w:r w:rsidR="003961CB">
        <w:t>.</w:t>
      </w:r>
      <w:r>
        <w:t>3.</w:t>
      </w:r>
      <w:r w:rsidR="003961CB">
        <w:t xml:space="preserve"> Участник конкурса, </w:t>
      </w:r>
      <w:r w:rsidR="003961CB" w:rsidRPr="0001316F">
        <w:t>передавая</w:t>
      </w:r>
      <w:r w:rsidR="003961CB" w:rsidRPr="00943EA3">
        <w:rPr>
          <w:color w:val="FF0000"/>
        </w:rPr>
        <w:t xml:space="preserve"> </w:t>
      </w:r>
      <w:r w:rsidR="003961CB" w:rsidRPr="0001316F">
        <w:t xml:space="preserve">Музею представленные </w:t>
      </w:r>
      <w:r w:rsidR="003961CB">
        <w:t>на Конкурс работы, передает также исключительные права на них, включая, право на воспроизведение, распространение, импорт, перевод, переработку, трансляцию в эфир и по кабелю (ТВ), доведение до всеобщего сведения, прокат, публичное исполнение и показ (в том числе, пользование в экспозиционной, издательской и рекламной деятельности, для производства продукции с применением данного изображения).</w:t>
      </w:r>
    </w:p>
    <w:p w:rsidR="00B0153A" w:rsidRDefault="00B0153A" w:rsidP="00B0153A">
      <w:pPr>
        <w:pStyle w:val="a4"/>
        <w:ind w:firstLine="360"/>
        <w:jc w:val="both"/>
      </w:pPr>
      <w:r>
        <w:t>5</w:t>
      </w:r>
      <w:r w:rsidR="00442EAA">
        <w:t>.4</w:t>
      </w:r>
      <w:r>
        <w:t>. Принимая участие в Конкурсе, Участник дает свое согласие на обработку его персональных данных при условии, что вся личная информация, в том числе ФИО, возраст, номер контактного телефона Участника, будут использоваться исключительно Организатором или уполномоченными им лицами, действующими на основе соглашений о неразглашении конфиденциальных данных в связи с проведением настоящего Конкурса, и не будут предоставляться никаким третьим лицам для целей, не связанных с настоящим Конкурсом.</w:t>
      </w:r>
    </w:p>
    <w:p w:rsidR="00B0153A" w:rsidRDefault="00B0153A" w:rsidP="00B0153A">
      <w:pPr>
        <w:pStyle w:val="a4"/>
        <w:ind w:firstLine="360"/>
        <w:jc w:val="both"/>
      </w:pPr>
      <w:r>
        <w:t>5</w:t>
      </w:r>
      <w:r w:rsidR="00442EAA">
        <w:t>.5</w:t>
      </w:r>
      <w:r>
        <w:t>. Все персональные данные, сообщенные участниками для участия в Конкурсе, будут использоваться в соответствии с действующим законодательством РФ и настоящим Положением.</w:t>
      </w:r>
    </w:p>
    <w:p w:rsidR="00B0153A" w:rsidRDefault="00B0153A" w:rsidP="003961CB">
      <w:pPr>
        <w:pStyle w:val="a4"/>
        <w:ind w:firstLine="360"/>
        <w:jc w:val="both"/>
      </w:pPr>
    </w:p>
    <w:p w:rsidR="002A3B97" w:rsidRDefault="00B0153A" w:rsidP="002A3B97">
      <w:pPr>
        <w:pStyle w:val="a4"/>
        <w:ind w:firstLine="360"/>
        <w:jc w:val="center"/>
        <w:rPr>
          <w:b/>
        </w:rPr>
      </w:pPr>
      <w:r>
        <w:rPr>
          <w:b/>
        </w:rPr>
        <w:t>6</w:t>
      </w:r>
      <w:r w:rsidR="002A3B97">
        <w:rPr>
          <w:b/>
        </w:rPr>
        <w:t>. ПРОЧИЕ УСЛОВИЯ</w:t>
      </w:r>
    </w:p>
    <w:p w:rsidR="002A3B97" w:rsidRPr="00B66B2F" w:rsidRDefault="00B0153A" w:rsidP="002A3B97">
      <w:pPr>
        <w:pStyle w:val="a4"/>
        <w:ind w:firstLine="360"/>
        <w:jc w:val="both"/>
      </w:pPr>
      <w:r>
        <w:t>6</w:t>
      </w:r>
      <w:r w:rsidR="002A3B97">
        <w:t xml:space="preserve">.1. </w:t>
      </w:r>
      <w:r w:rsidR="002A3B97" w:rsidRPr="00724FEA">
        <w:t>Организатор Конкурса регулирует отношения, возникающие в связи с организацией и проведением Конкурса, и оставляет за собой право вносить изменения в настоящее Положение.</w:t>
      </w:r>
    </w:p>
    <w:p w:rsidR="002A3B97" w:rsidRDefault="00B0153A" w:rsidP="002A3B97">
      <w:pPr>
        <w:pStyle w:val="a4"/>
        <w:ind w:firstLine="360"/>
        <w:jc w:val="both"/>
      </w:pPr>
      <w:r>
        <w:t>6</w:t>
      </w:r>
      <w:r w:rsidR="002A3B97" w:rsidRPr="00B66B2F">
        <w:t xml:space="preserve">.2. </w:t>
      </w:r>
      <w:r w:rsidR="002A3B97" w:rsidRPr="00D573EB">
        <w:t xml:space="preserve">Почтовые и прочие расходы участников оплачивает </w:t>
      </w:r>
      <w:r w:rsidR="002A3B97" w:rsidRPr="00350DBE">
        <w:t>направляющая сторона или сами участники.</w:t>
      </w:r>
    </w:p>
    <w:p w:rsidR="00B0153A" w:rsidRDefault="00B0153A" w:rsidP="002A3B97">
      <w:pPr>
        <w:pStyle w:val="a4"/>
        <w:ind w:firstLine="360"/>
        <w:jc w:val="both"/>
      </w:pPr>
      <w:r>
        <w:t>6.3.</w:t>
      </w:r>
      <w:r w:rsidRPr="00B0153A">
        <w:t xml:space="preserve"> Обеспечение проезда, питания и проживания участников Конкурса, приглашенных для участия в церемонии оглашения и награждения победителей Конкурса – за счет направляющей стороны или самих участников.</w:t>
      </w:r>
    </w:p>
    <w:p w:rsidR="00B0153A" w:rsidRDefault="00B0153A" w:rsidP="00B0153A">
      <w:pPr>
        <w:pStyle w:val="a4"/>
        <w:ind w:firstLine="360"/>
        <w:jc w:val="both"/>
      </w:pPr>
      <w:r>
        <w:t>6.4. Организатор Конкурса не берет на себя никаких обязательств относительно лиц, сопровождающих участников Конкурса.</w:t>
      </w:r>
    </w:p>
    <w:p w:rsidR="003C2B81" w:rsidRDefault="003C2B81"/>
    <w:p w:rsidR="00EC6EE4" w:rsidRDefault="00EC6EE4" w:rsidP="00EC6EE4">
      <w:r w:rsidRPr="00BB27DD">
        <w:lastRenderedPageBreak/>
        <w:t>КОНТАКТНЫЕ ДАННЫЕ</w:t>
      </w:r>
    </w:p>
    <w:p w:rsidR="004B5682" w:rsidRDefault="004B5682" w:rsidP="004B5682">
      <w:pPr>
        <w:spacing w:after="0"/>
      </w:pPr>
      <w:r>
        <w:t>ГБУК РТ ГИАХМЗ «Остров град Свияжск»</w:t>
      </w:r>
    </w:p>
    <w:p w:rsidR="004B5682" w:rsidRDefault="004B5682" w:rsidP="004B5682">
      <w:pPr>
        <w:spacing w:after="0" w:line="240" w:lineRule="auto"/>
      </w:pPr>
      <w:r>
        <w:t xml:space="preserve"> </w:t>
      </w:r>
      <w:r w:rsidRPr="004B5682">
        <w:rPr>
          <w:i/>
        </w:rPr>
        <w:t>Адрес:</w:t>
      </w:r>
      <w:r>
        <w:t xml:space="preserve"> 422520, Республика Татарстан, </w:t>
      </w:r>
      <w:proofErr w:type="spellStart"/>
      <w:r>
        <w:t>Зеленодольский</w:t>
      </w:r>
      <w:proofErr w:type="spellEnd"/>
      <w:r>
        <w:t xml:space="preserve"> р-н, с Свияжск, ул. Московская, д.6</w:t>
      </w:r>
    </w:p>
    <w:p w:rsidR="004B5682" w:rsidRPr="004B5682" w:rsidRDefault="004B5682" w:rsidP="004B5682">
      <w:pPr>
        <w:spacing w:after="0" w:line="240" w:lineRule="auto"/>
        <w:rPr>
          <w:rFonts w:cs="Times New Roman"/>
          <w:sz w:val="24"/>
          <w:szCs w:val="24"/>
        </w:rPr>
      </w:pPr>
      <w:r w:rsidRPr="004B5682">
        <w:rPr>
          <w:i/>
        </w:rPr>
        <w:t>Тел.</w:t>
      </w:r>
      <w:r>
        <w:rPr>
          <w:i/>
        </w:rPr>
        <w:t>:</w:t>
      </w:r>
      <w:r w:rsidRPr="004B5682">
        <w:rPr>
          <w:i/>
        </w:rPr>
        <w:t xml:space="preserve"> </w:t>
      </w:r>
      <w:r>
        <w:rPr>
          <w:i/>
        </w:rPr>
        <w:t xml:space="preserve">+7 (843)- </w:t>
      </w:r>
      <w:r w:rsidRPr="006944BB">
        <w:rPr>
          <w:rFonts w:cs="Times New Roman"/>
          <w:sz w:val="24"/>
          <w:szCs w:val="24"/>
        </w:rPr>
        <w:t>264-74-64</w:t>
      </w:r>
    </w:p>
    <w:p w:rsidR="004B5682" w:rsidRDefault="004B5682" w:rsidP="004B5682">
      <w:pPr>
        <w:spacing w:after="0" w:line="240" w:lineRule="auto"/>
        <w:rPr>
          <w:lang w:val="en-US"/>
        </w:rPr>
      </w:pPr>
      <w:proofErr w:type="gramStart"/>
      <w:r w:rsidRPr="004B5682">
        <w:rPr>
          <w:i/>
          <w:lang w:val="en-US"/>
        </w:rPr>
        <w:t>e-mail</w:t>
      </w:r>
      <w:proofErr w:type="gramEnd"/>
      <w:r w:rsidRPr="004B5682">
        <w:rPr>
          <w:i/>
          <w:lang w:val="en-US"/>
        </w:rPr>
        <w:t>:</w:t>
      </w:r>
      <w:r w:rsidRPr="004B5682">
        <w:rPr>
          <w:lang w:val="en-US"/>
        </w:rPr>
        <w:t xml:space="preserve"> </w:t>
      </w:r>
      <w:hyperlink r:id="rId10" w:history="1">
        <w:r w:rsidRPr="004B5682">
          <w:rPr>
            <w:rStyle w:val="a9"/>
            <w:lang w:val="en-US"/>
          </w:rPr>
          <w:t>russia-africa@ostrovgrad.ru</w:t>
        </w:r>
      </w:hyperlink>
      <w:r w:rsidRPr="004B5682">
        <w:rPr>
          <w:lang w:val="en-US"/>
        </w:rPr>
        <w:t xml:space="preserve"> </w:t>
      </w:r>
    </w:p>
    <w:p w:rsidR="004B5682" w:rsidRPr="004B5682" w:rsidRDefault="004B5682" w:rsidP="004B5682">
      <w:pPr>
        <w:spacing w:after="0" w:line="240" w:lineRule="auto"/>
        <w:rPr>
          <w:lang w:val="en-US"/>
        </w:rPr>
      </w:pPr>
    </w:p>
    <w:p w:rsidR="00EC6EE4" w:rsidRDefault="00EC6EE4" w:rsidP="00EC6EE4">
      <w:r>
        <w:t>По общим вопросам, консультированию</w:t>
      </w:r>
      <w:r w:rsidR="004B5682">
        <w:t>,</w:t>
      </w:r>
      <w:r w:rsidR="004B5682" w:rsidRPr="004B5682">
        <w:t xml:space="preserve"> </w:t>
      </w:r>
      <w:r w:rsidR="004B5682">
        <w:t>по вопросам проведения Конкурса</w:t>
      </w:r>
      <w:r>
        <w:t>:</w:t>
      </w:r>
    </w:p>
    <w:p w:rsidR="00EC6EE4" w:rsidRDefault="00EC6EE4" w:rsidP="00EC6EE4">
      <w:r>
        <w:t>Хисматуллин</w:t>
      </w:r>
      <w:r w:rsidR="004B5682">
        <w:t xml:space="preserve">а Зульфира </w:t>
      </w:r>
      <w:proofErr w:type="spellStart"/>
      <w:r w:rsidR="004B5682">
        <w:t>Фаритовна</w:t>
      </w:r>
      <w:proofErr w:type="spellEnd"/>
      <w:r w:rsidR="004B5682">
        <w:t>, зав.</w:t>
      </w:r>
      <w:r>
        <w:t xml:space="preserve"> отделом музейно-педагогической работы, т. 8 987 270 67 50</w:t>
      </w:r>
      <w:r w:rsidRPr="00D816FB">
        <w:t xml:space="preserve">; </w:t>
      </w:r>
      <w:r w:rsidRPr="00D1566E">
        <w:rPr>
          <w:lang w:val="en-US"/>
        </w:rPr>
        <w:t>e</w:t>
      </w:r>
      <w:r w:rsidRPr="00D816FB">
        <w:t>-</w:t>
      </w:r>
      <w:r w:rsidRPr="00D1566E">
        <w:rPr>
          <w:lang w:val="en-US"/>
        </w:rPr>
        <w:t>mail</w:t>
      </w:r>
      <w:r w:rsidRPr="00D816FB">
        <w:t xml:space="preserve">: </w:t>
      </w:r>
      <w:hyperlink r:id="rId11" w:history="1">
        <w:r w:rsidRPr="0040112F">
          <w:rPr>
            <w:rStyle w:val="a9"/>
            <w:lang w:val="en-US"/>
          </w:rPr>
          <w:t>deti</w:t>
        </w:r>
        <w:r w:rsidRPr="00D816FB">
          <w:rPr>
            <w:rStyle w:val="a9"/>
          </w:rPr>
          <w:t>@</w:t>
        </w:r>
        <w:r w:rsidRPr="0040112F">
          <w:rPr>
            <w:rStyle w:val="a9"/>
            <w:lang w:val="en-US"/>
          </w:rPr>
          <w:t>ostrovgrad</w:t>
        </w:r>
        <w:r w:rsidRPr="00D816FB">
          <w:rPr>
            <w:rStyle w:val="a9"/>
          </w:rPr>
          <w:t>.</w:t>
        </w:r>
        <w:proofErr w:type="spellStart"/>
        <w:r w:rsidRPr="0040112F">
          <w:rPr>
            <w:rStyle w:val="a9"/>
            <w:lang w:val="en-US"/>
          </w:rPr>
          <w:t>ru</w:t>
        </w:r>
        <w:proofErr w:type="spellEnd"/>
      </w:hyperlink>
    </w:p>
    <w:p w:rsidR="00EC6EE4" w:rsidRPr="001C1D49" w:rsidRDefault="00EC6EE4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442EAA" w:rsidRPr="001C1D49" w:rsidRDefault="00442EAA"/>
    <w:p w:rsidR="00F44FEA" w:rsidRPr="001C1D49" w:rsidRDefault="00F44FEA" w:rsidP="00B65433">
      <w:pPr>
        <w:pStyle w:val="a4"/>
        <w:rPr>
          <w:b/>
        </w:rPr>
      </w:pPr>
    </w:p>
    <w:p w:rsidR="00F44FEA" w:rsidRPr="001C1D49" w:rsidRDefault="00F44FEA" w:rsidP="008B226C">
      <w:pPr>
        <w:pStyle w:val="a4"/>
        <w:ind w:firstLine="360"/>
        <w:jc w:val="right"/>
        <w:rPr>
          <w:b/>
        </w:rPr>
      </w:pPr>
    </w:p>
    <w:p w:rsidR="00544D6C" w:rsidRPr="003C2B81" w:rsidRDefault="008B226C" w:rsidP="008B226C">
      <w:pPr>
        <w:pStyle w:val="a4"/>
        <w:ind w:firstLine="360"/>
        <w:jc w:val="right"/>
        <w:rPr>
          <w:b/>
        </w:rPr>
      </w:pPr>
      <w:r w:rsidRPr="003C2B81">
        <w:rPr>
          <w:b/>
        </w:rPr>
        <w:t>Приложение 1</w:t>
      </w:r>
    </w:p>
    <w:p w:rsidR="003C2B81" w:rsidRDefault="003C2B81" w:rsidP="003C2B81">
      <w:pPr>
        <w:pStyle w:val="a4"/>
        <w:ind w:firstLine="360"/>
        <w:jc w:val="right"/>
      </w:pPr>
      <w:proofErr w:type="gramStart"/>
      <w:r>
        <w:t>к</w:t>
      </w:r>
      <w:proofErr w:type="gramEnd"/>
      <w:r>
        <w:t xml:space="preserve"> ПОЛОЖЕНИЮ</w:t>
      </w:r>
    </w:p>
    <w:p w:rsidR="002C1069" w:rsidRDefault="003C2B81" w:rsidP="003C2B81">
      <w:pPr>
        <w:pStyle w:val="a4"/>
        <w:ind w:firstLine="360"/>
        <w:jc w:val="right"/>
      </w:pPr>
      <w:proofErr w:type="gramStart"/>
      <w:r>
        <w:t>о</w:t>
      </w:r>
      <w:proofErr w:type="gramEnd"/>
      <w:r>
        <w:t xml:space="preserve"> Международном конкурсе</w:t>
      </w:r>
    </w:p>
    <w:p w:rsidR="003C2B81" w:rsidRDefault="003C2B81" w:rsidP="003C2B81">
      <w:pPr>
        <w:pStyle w:val="a4"/>
        <w:ind w:firstLine="360"/>
        <w:jc w:val="right"/>
      </w:pPr>
      <w:r>
        <w:t xml:space="preserve"> </w:t>
      </w:r>
      <w:proofErr w:type="gramStart"/>
      <w:r>
        <w:t>детского</w:t>
      </w:r>
      <w:proofErr w:type="gramEnd"/>
      <w:r>
        <w:t xml:space="preserve"> рисунка</w:t>
      </w:r>
    </w:p>
    <w:p w:rsidR="00442EAA" w:rsidRDefault="00442EAA" w:rsidP="00442EAA">
      <w:pPr>
        <w:pStyle w:val="a4"/>
        <w:ind w:left="6372"/>
        <w:jc w:val="center"/>
      </w:pPr>
      <w:r w:rsidRPr="00442EAA">
        <w:t xml:space="preserve">«Россия - Африка» </w:t>
      </w:r>
    </w:p>
    <w:p w:rsidR="008B226C" w:rsidRDefault="008B226C" w:rsidP="006451C0">
      <w:pPr>
        <w:pStyle w:val="a4"/>
        <w:jc w:val="center"/>
        <w:rPr>
          <w:b/>
          <w:szCs w:val="28"/>
        </w:rPr>
      </w:pPr>
      <w:r w:rsidRPr="008B226C">
        <w:rPr>
          <w:b/>
          <w:szCs w:val="28"/>
        </w:rPr>
        <w:t>Паспорт</w:t>
      </w:r>
      <w:r>
        <w:rPr>
          <w:b/>
          <w:szCs w:val="28"/>
        </w:rPr>
        <w:t xml:space="preserve"> творческой работы:</w:t>
      </w:r>
    </w:p>
    <w:p w:rsidR="008B226C" w:rsidRPr="00B65433" w:rsidRDefault="008B226C" w:rsidP="008B226C">
      <w:pPr>
        <w:pStyle w:val="a4"/>
        <w:numPr>
          <w:ilvl w:val="0"/>
          <w:numId w:val="16"/>
        </w:numPr>
        <w:jc w:val="both"/>
        <w:rPr>
          <w:szCs w:val="28"/>
        </w:rPr>
      </w:pPr>
      <w:r w:rsidRPr="008B226C">
        <w:rPr>
          <w:szCs w:val="28"/>
        </w:rPr>
        <w:t>Автор</w:t>
      </w:r>
      <w:r w:rsidR="006451C0">
        <w:rPr>
          <w:szCs w:val="28"/>
        </w:rPr>
        <w:t>:</w:t>
      </w:r>
      <w:r w:rsidRPr="008B226C">
        <w:rPr>
          <w:i/>
          <w:iCs/>
          <w:szCs w:val="28"/>
        </w:rPr>
        <w:t>(ФИО)</w:t>
      </w:r>
      <w:r>
        <w:rPr>
          <w:i/>
          <w:iCs/>
          <w:szCs w:val="28"/>
        </w:rPr>
        <w:t xml:space="preserve"> __________________________________________________</w:t>
      </w:r>
      <w:r w:rsidRPr="008B226C">
        <w:rPr>
          <w:i/>
          <w:iCs/>
          <w:szCs w:val="28"/>
        </w:rPr>
        <w:t xml:space="preserve"> </w:t>
      </w:r>
    </w:p>
    <w:p w:rsidR="00B65433" w:rsidRPr="00B65433" w:rsidRDefault="00B65433" w:rsidP="008B226C">
      <w:pPr>
        <w:pStyle w:val="a4"/>
        <w:numPr>
          <w:ilvl w:val="0"/>
          <w:numId w:val="16"/>
        </w:numPr>
        <w:jc w:val="both"/>
        <w:rPr>
          <w:szCs w:val="28"/>
        </w:rPr>
      </w:pPr>
      <w:proofErr w:type="gramStart"/>
      <w:r w:rsidRPr="00B65433">
        <w:rPr>
          <w:iCs/>
          <w:szCs w:val="28"/>
        </w:rPr>
        <w:t>Возраст</w:t>
      </w:r>
      <w:r>
        <w:rPr>
          <w:iCs/>
          <w:szCs w:val="28"/>
        </w:rPr>
        <w:t>:_</w:t>
      </w:r>
      <w:proofErr w:type="gramEnd"/>
      <w:r>
        <w:rPr>
          <w:iCs/>
          <w:szCs w:val="28"/>
        </w:rPr>
        <w:t>____________________________________________________</w:t>
      </w:r>
    </w:p>
    <w:p w:rsidR="008B226C" w:rsidRPr="008B226C" w:rsidRDefault="008B226C" w:rsidP="008B226C">
      <w:pPr>
        <w:pStyle w:val="a4"/>
        <w:numPr>
          <w:ilvl w:val="0"/>
          <w:numId w:val="16"/>
        </w:numPr>
        <w:jc w:val="both"/>
        <w:rPr>
          <w:szCs w:val="28"/>
        </w:rPr>
      </w:pPr>
      <w:r w:rsidRPr="008B226C">
        <w:rPr>
          <w:szCs w:val="28"/>
        </w:rPr>
        <w:t>Наименование работы</w:t>
      </w:r>
      <w:r>
        <w:rPr>
          <w:szCs w:val="28"/>
        </w:rPr>
        <w:t xml:space="preserve"> (</w:t>
      </w:r>
      <w:r w:rsidRPr="008B226C">
        <w:rPr>
          <w:i/>
          <w:szCs w:val="28"/>
        </w:rPr>
        <w:t>название</w:t>
      </w:r>
      <w:proofErr w:type="gramStart"/>
      <w:r>
        <w:rPr>
          <w:szCs w:val="28"/>
        </w:rPr>
        <w:t>)</w:t>
      </w:r>
      <w:r w:rsidR="00B65433">
        <w:rPr>
          <w:szCs w:val="28"/>
        </w:rPr>
        <w:t>:</w:t>
      </w:r>
      <w:r>
        <w:rPr>
          <w:szCs w:val="28"/>
        </w:rPr>
        <w:t>_</w:t>
      </w:r>
      <w:proofErr w:type="gramEnd"/>
      <w:r>
        <w:rPr>
          <w:szCs w:val="28"/>
        </w:rPr>
        <w:t>________________________________</w:t>
      </w:r>
    </w:p>
    <w:p w:rsidR="008B226C" w:rsidRPr="008B226C" w:rsidRDefault="008B226C" w:rsidP="00B65433">
      <w:pPr>
        <w:pStyle w:val="a4"/>
        <w:numPr>
          <w:ilvl w:val="0"/>
          <w:numId w:val="16"/>
        </w:numPr>
        <w:rPr>
          <w:szCs w:val="28"/>
        </w:rPr>
      </w:pPr>
      <w:r w:rsidRPr="008B226C">
        <w:rPr>
          <w:szCs w:val="28"/>
        </w:rPr>
        <w:t xml:space="preserve">Место </w:t>
      </w:r>
      <w:r w:rsidR="00B65433">
        <w:rPr>
          <w:szCs w:val="28"/>
        </w:rPr>
        <w:t xml:space="preserve">и дата </w:t>
      </w:r>
      <w:r w:rsidRPr="008B226C">
        <w:rPr>
          <w:szCs w:val="28"/>
        </w:rPr>
        <w:t xml:space="preserve">создания </w:t>
      </w:r>
      <w:r w:rsidRPr="008B226C">
        <w:rPr>
          <w:i/>
          <w:iCs/>
          <w:szCs w:val="28"/>
        </w:rPr>
        <w:t>(город, село</w:t>
      </w:r>
      <w:r w:rsidR="001C1D49">
        <w:rPr>
          <w:i/>
          <w:iCs/>
          <w:szCs w:val="28"/>
        </w:rPr>
        <w:t xml:space="preserve"> и </w:t>
      </w:r>
      <w:r w:rsidRPr="008B226C">
        <w:rPr>
          <w:i/>
          <w:iCs/>
          <w:szCs w:val="28"/>
        </w:rPr>
        <w:t>п</w:t>
      </w:r>
      <w:r w:rsidR="00B65433">
        <w:rPr>
          <w:i/>
          <w:iCs/>
          <w:szCs w:val="28"/>
        </w:rPr>
        <w:t>р</w:t>
      </w:r>
      <w:r w:rsidRPr="008B226C">
        <w:rPr>
          <w:i/>
          <w:iCs/>
          <w:szCs w:val="28"/>
        </w:rPr>
        <w:t>.</w:t>
      </w:r>
      <w:proofErr w:type="gramStart"/>
      <w:r w:rsidRPr="008B226C">
        <w:rPr>
          <w:i/>
          <w:iCs/>
          <w:szCs w:val="28"/>
        </w:rPr>
        <w:t>)</w:t>
      </w:r>
      <w:r w:rsidR="00B65433" w:rsidRPr="00B65433">
        <w:rPr>
          <w:iCs/>
          <w:szCs w:val="28"/>
        </w:rPr>
        <w:t>:</w:t>
      </w:r>
      <w:r>
        <w:rPr>
          <w:i/>
          <w:iCs/>
          <w:szCs w:val="28"/>
        </w:rPr>
        <w:t>_</w:t>
      </w:r>
      <w:proofErr w:type="gramEnd"/>
      <w:r>
        <w:rPr>
          <w:i/>
          <w:iCs/>
          <w:szCs w:val="28"/>
        </w:rPr>
        <w:t>______________________________</w:t>
      </w:r>
      <w:r w:rsidR="00B65433">
        <w:rPr>
          <w:i/>
          <w:iCs/>
          <w:szCs w:val="28"/>
        </w:rPr>
        <w:t>_____________________</w:t>
      </w:r>
    </w:p>
    <w:p w:rsidR="008B226C" w:rsidRPr="008B226C" w:rsidRDefault="008B226C" w:rsidP="008B226C">
      <w:pPr>
        <w:pStyle w:val="a4"/>
        <w:numPr>
          <w:ilvl w:val="0"/>
          <w:numId w:val="16"/>
        </w:numPr>
        <w:jc w:val="both"/>
        <w:rPr>
          <w:szCs w:val="28"/>
        </w:rPr>
      </w:pPr>
      <w:r w:rsidRPr="008B226C">
        <w:rPr>
          <w:szCs w:val="28"/>
        </w:rPr>
        <w:t xml:space="preserve">Размер </w:t>
      </w:r>
      <w:r w:rsidRPr="008B226C">
        <w:rPr>
          <w:i/>
          <w:iCs/>
          <w:szCs w:val="28"/>
        </w:rPr>
        <w:t>(указывается в см</w:t>
      </w:r>
      <w:proofErr w:type="gramStart"/>
      <w:r w:rsidRPr="008B226C">
        <w:rPr>
          <w:i/>
          <w:iCs/>
          <w:szCs w:val="28"/>
        </w:rPr>
        <w:t>)</w:t>
      </w:r>
      <w:r w:rsidR="006451C0" w:rsidRPr="00B65433">
        <w:rPr>
          <w:iCs/>
          <w:szCs w:val="28"/>
        </w:rPr>
        <w:t>:</w:t>
      </w:r>
      <w:r>
        <w:rPr>
          <w:i/>
          <w:iCs/>
          <w:szCs w:val="28"/>
        </w:rPr>
        <w:t>_</w:t>
      </w:r>
      <w:proofErr w:type="gramEnd"/>
      <w:r>
        <w:rPr>
          <w:i/>
          <w:iCs/>
          <w:szCs w:val="28"/>
        </w:rPr>
        <w:t>______________________________________</w:t>
      </w:r>
      <w:r w:rsidRPr="008B226C">
        <w:rPr>
          <w:i/>
          <w:iCs/>
          <w:szCs w:val="28"/>
        </w:rPr>
        <w:t xml:space="preserve"> </w:t>
      </w:r>
    </w:p>
    <w:p w:rsidR="008B226C" w:rsidRDefault="00B65433" w:rsidP="008B226C">
      <w:pPr>
        <w:pStyle w:val="a4"/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 xml:space="preserve">Почтовый </w:t>
      </w:r>
      <w:proofErr w:type="gramStart"/>
      <w:r>
        <w:rPr>
          <w:szCs w:val="28"/>
        </w:rPr>
        <w:t>адрес:_</w:t>
      </w:r>
      <w:proofErr w:type="gramEnd"/>
      <w:r>
        <w:rPr>
          <w:szCs w:val="28"/>
        </w:rPr>
        <w:t>______________________________________________</w:t>
      </w:r>
    </w:p>
    <w:p w:rsidR="00B65433" w:rsidRDefault="00B65433" w:rsidP="008B226C">
      <w:pPr>
        <w:pStyle w:val="a4"/>
        <w:numPr>
          <w:ilvl w:val="0"/>
          <w:numId w:val="16"/>
        </w:numPr>
        <w:jc w:val="both"/>
        <w:rPr>
          <w:szCs w:val="28"/>
        </w:rPr>
      </w:pPr>
      <w:r w:rsidRPr="00D1566E">
        <w:rPr>
          <w:lang w:val="en-US"/>
        </w:rPr>
        <w:t>e</w:t>
      </w:r>
      <w:r w:rsidRPr="00D816FB">
        <w:t>-</w:t>
      </w:r>
      <w:r w:rsidRPr="00D1566E">
        <w:rPr>
          <w:lang w:val="en-US"/>
        </w:rPr>
        <w:t>mail</w:t>
      </w:r>
      <w:r w:rsidRPr="00D816FB">
        <w:t>:</w:t>
      </w:r>
      <w:r>
        <w:rPr>
          <w:szCs w:val="28"/>
        </w:rPr>
        <w:t>________________________________________________________</w:t>
      </w:r>
    </w:p>
    <w:p w:rsidR="00B65433" w:rsidRDefault="00B65433" w:rsidP="008B226C">
      <w:pPr>
        <w:pStyle w:val="a4"/>
        <w:numPr>
          <w:ilvl w:val="0"/>
          <w:numId w:val="16"/>
        </w:numPr>
        <w:jc w:val="both"/>
        <w:rPr>
          <w:szCs w:val="28"/>
        </w:rPr>
      </w:pPr>
      <w:r>
        <w:rPr>
          <w:szCs w:val="28"/>
        </w:rPr>
        <w:t>Тел.:__________________________________________________</w:t>
      </w:r>
    </w:p>
    <w:p w:rsidR="006451C0" w:rsidRDefault="006451C0" w:rsidP="006451C0">
      <w:pPr>
        <w:pStyle w:val="a4"/>
        <w:ind w:left="360"/>
        <w:jc w:val="both"/>
        <w:rPr>
          <w:szCs w:val="28"/>
        </w:rPr>
      </w:pPr>
    </w:p>
    <w:p w:rsidR="008B226C" w:rsidRPr="0039538A" w:rsidRDefault="0039538A" w:rsidP="0039538A">
      <w:pPr>
        <w:pStyle w:val="a4"/>
        <w:ind w:left="360"/>
        <w:jc w:val="both"/>
        <w:rPr>
          <w:szCs w:val="28"/>
          <w:u w:val="single"/>
        </w:rPr>
      </w:pPr>
      <w:r w:rsidRPr="0039538A">
        <w:rPr>
          <w:szCs w:val="28"/>
          <w:u w:val="single"/>
        </w:rPr>
        <w:t xml:space="preserve"> </w:t>
      </w:r>
    </w:p>
    <w:sectPr w:rsidR="008B226C" w:rsidRPr="0039538A" w:rsidSect="00C551D7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87" w:rsidRDefault="00410387" w:rsidP="00C551D7">
      <w:pPr>
        <w:spacing w:after="0" w:line="240" w:lineRule="auto"/>
      </w:pPr>
      <w:r>
        <w:separator/>
      </w:r>
    </w:p>
  </w:endnote>
  <w:endnote w:type="continuationSeparator" w:id="0">
    <w:p w:rsidR="00410387" w:rsidRDefault="00410387" w:rsidP="00C5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349107"/>
      <w:docPartObj>
        <w:docPartGallery w:val="Page Numbers (Bottom of Page)"/>
        <w:docPartUnique/>
      </w:docPartObj>
    </w:sdtPr>
    <w:sdtEndPr/>
    <w:sdtContent>
      <w:p w:rsidR="00C551D7" w:rsidRDefault="00C551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064">
          <w:rPr>
            <w:noProof/>
          </w:rPr>
          <w:t>4</w:t>
        </w:r>
        <w:r>
          <w:fldChar w:fldCharType="end"/>
        </w:r>
      </w:p>
    </w:sdtContent>
  </w:sdt>
  <w:p w:rsidR="00C551D7" w:rsidRDefault="00C551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87" w:rsidRDefault="00410387" w:rsidP="00C551D7">
      <w:pPr>
        <w:spacing w:after="0" w:line="240" w:lineRule="auto"/>
      </w:pPr>
      <w:r>
        <w:separator/>
      </w:r>
    </w:p>
  </w:footnote>
  <w:footnote w:type="continuationSeparator" w:id="0">
    <w:p w:rsidR="00410387" w:rsidRDefault="00410387" w:rsidP="00C55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2800"/>
    <w:multiLevelType w:val="multilevel"/>
    <w:tmpl w:val="353E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FC105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FE4D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181A1D"/>
    <w:multiLevelType w:val="hybridMultilevel"/>
    <w:tmpl w:val="4F5624D0"/>
    <w:lvl w:ilvl="0" w:tplc="F3D826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D57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FB0637"/>
    <w:multiLevelType w:val="multilevel"/>
    <w:tmpl w:val="353E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F504335"/>
    <w:multiLevelType w:val="multilevel"/>
    <w:tmpl w:val="353E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70914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C3E5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9646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A75330"/>
    <w:multiLevelType w:val="hybridMultilevel"/>
    <w:tmpl w:val="3886EA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796D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E537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465D12"/>
    <w:multiLevelType w:val="hybridMultilevel"/>
    <w:tmpl w:val="97120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932C6"/>
    <w:multiLevelType w:val="hybridMultilevel"/>
    <w:tmpl w:val="48788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F74C16"/>
    <w:multiLevelType w:val="multilevel"/>
    <w:tmpl w:val="F03CC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9"/>
  </w:num>
  <w:num w:numId="14">
    <w:abstractNumId w:val="1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2E"/>
    <w:rsid w:val="00006EEA"/>
    <w:rsid w:val="0001010D"/>
    <w:rsid w:val="00011162"/>
    <w:rsid w:val="0001288D"/>
    <w:rsid w:val="00012AD8"/>
    <w:rsid w:val="00012FCA"/>
    <w:rsid w:val="0001316F"/>
    <w:rsid w:val="00015711"/>
    <w:rsid w:val="0002384A"/>
    <w:rsid w:val="0004599C"/>
    <w:rsid w:val="00054BAF"/>
    <w:rsid w:val="000555C2"/>
    <w:rsid w:val="00063445"/>
    <w:rsid w:val="00066E2D"/>
    <w:rsid w:val="00070C1F"/>
    <w:rsid w:val="00074EDC"/>
    <w:rsid w:val="000755DD"/>
    <w:rsid w:val="0008536C"/>
    <w:rsid w:val="000918C6"/>
    <w:rsid w:val="000974C9"/>
    <w:rsid w:val="000B000B"/>
    <w:rsid w:val="000B0780"/>
    <w:rsid w:val="000C461E"/>
    <w:rsid w:val="000D2BF9"/>
    <w:rsid w:val="000D41C5"/>
    <w:rsid w:val="000E2ABB"/>
    <w:rsid w:val="000E51C7"/>
    <w:rsid w:val="001020DE"/>
    <w:rsid w:val="00102A8E"/>
    <w:rsid w:val="00106EAD"/>
    <w:rsid w:val="00111764"/>
    <w:rsid w:val="00113172"/>
    <w:rsid w:val="001136E5"/>
    <w:rsid w:val="00113D8D"/>
    <w:rsid w:val="001140C1"/>
    <w:rsid w:val="001159AD"/>
    <w:rsid w:val="001202FF"/>
    <w:rsid w:val="0014365D"/>
    <w:rsid w:val="00153312"/>
    <w:rsid w:val="00161033"/>
    <w:rsid w:val="00161C68"/>
    <w:rsid w:val="0016262F"/>
    <w:rsid w:val="00165495"/>
    <w:rsid w:val="00171159"/>
    <w:rsid w:val="00180F07"/>
    <w:rsid w:val="00182103"/>
    <w:rsid w:val="00193974"/>
    <w:rsid w:val="001954ED"/>
    <w:rsid w:val="00195B39"/>
    <w:rsid w:val="001B0D50"/>
    <w:rsid w:val="001C1D49"/>
    <w:rsid w:val="001C295D"/>
    <w:rsid w:val="001D0063"/>
    <w:rsid w:val="001D3F73"/>
    <w:rsid w:val="001D4B25"/>
    <w:rsid w:val="001F228B"/>
    <w:rsid w:val="00205E3B"/>
    <w:rsid w:val="00206F2E"/>
    <w:rsid w:val="002160B5"/>
    <w:rsid w:val="00220763"/>
    <w:rsid w:val="00223254"/>
    <w:rsid w:val="00227E71"/>
    <w:rsid w:val="00237224"/>
    <w:rsid w:val="002404C2"/>
    <w:rsid w:val="00242CD0"/>
    <w:rsid w:val="00251423"/>
    <w:rsid w:val="002532FB"/>
    <w:rsid w:val="00261558"/>
    <w:rsid w:val="00262F2B"/>
    <w:rsid w:val="002642EE"/>
    <w:rsid w:val="002644F5"/>
    <w:rsid w:val="002733CB"/>
    <w:rsid w:val="002748B2"/>
    <w:rsid w:val="00291101"/>
    <w:rsid w:val="002976AC"/>
    <w:rsid w:val="002A3B97"/>
    <w:rsid w:val="002A71B0"/>
    <w:rsid w:val="002A762C"/>
    <w:rsid w:val="002B0AC5"/>
    <w:rsid w:val="002B580C"/>
    <w:rsid w:val="002C1069"/>
    <w:rsid w:val="002C1123"/>
    <w:rsid w:val="002C3687"/>
    <w:rsid w:val="002C6674"/>
    <w:rsid w:val="002D00D3"/>
    <w:rsid w:val="002E222B"/>
    <w:rsid w:val="002E2BEA"/>
    <w:rsid w:val="002E5FE8"/>
    <w:rsid w:val="002E67F8"/>
    <w:rsid w:val="002F1C01"/>
    <w:rsid w:val="002F44AC"/>
    <w:rsid w:val="003061FE"/>
    <w:rsid w:val="00311A00"/>
    <w:rsid w:val="00313B51"/>
    <w:rsid w:val="00316AAE"/>
    <w:rsid w:val="0032638C"/>
    <w:rsid w:val="00330E74"/>
    <w:rsid w:val="0033394F"/>
    <w:rsid w:val="00350DBE"/>
    <w:rsid w:val="00351D7E"/>
    <w:rsid w:val="00355283"/>
    <w:rsid w:val="00367530"/>
    <w:rsid w:val="00377727"/>
    <w:rsid w:val="003862C4"/>
    <w:rsid w:val="0039538A"/>
    <w:rsid w:val="003961CB"/>
    <w:rsid w:val="003A01F2"/>
    <w:rsid w:val="003A11F9"/>
    <w:rsid w:val="003A67A0"/>
    <w:rsid w:val="003B0244"/>
    <w:rsid w:val="003B4F08"/>
    <w:rsid w:val="003B5367"/>
    <w:rsid w:val="003B5630"/>
    <w:rsid w:val="003C2B81"/>
    <w:rsid w:val="003C4CC3"/>
    <w:rsid w:val="003C7EE4"/>
    <w:rsid w:val="003D25C1"/>
    <w:rsid w:val="003D32EB"/>
    <w:rsid w:val="003D4899"/>
    <w:rsid w:val="003E040B"/>
    <w:rsid w:val="003E1366"/>
    <w:rsid w:val="003E6CC5"/>
    <w:rsid w:val="003F0484"/>
    <w:rsid w:val="00401A1A"/>
    <w:rsid w:val="004059DB"/>
    <w:rsid w:val="00406DE7"/>
    <w:rsid w:val="00407241"/>
    <w:rsid w:val="00410387"/>
    <w:rsid w:val="004166E9"/>
    <w:rsid w:val="00417944"/>
    <w:rsid w:val="004420BE"/>
    <w:rsid w:val="00442EAA"/>
    <w:rsid w:val="00446FEB"/>
    <w:rsid w:val="004520EF"/>
    <w:rsid w:val="004632F6"/>
    <w:rsid w:val="004675DE"/>
    <w:rsid w:val="0047030D"/>
    <w:rsid w:val="0047218C"/>
    <w:rsid w:val="004739F9"/>
    <w:rsid w:val="0049266C"/>
    <w:rsid w:val="00493C26"/>
    <w:rsid w:val="00496007"/>
    <w:rsid w:val="004A0C9B"/>
    <w:rsid w:val="004A56C4"/>
    <w:rsid w:val="004A5BF2"/>
    <w:rsid w:val="004B253E"/>
    <w:rsid w:val="004B5682"/>
    <w:rsid w:val="004C3E85"/>
    <w:rsid w:val="004D18EA"/>
    <w:rsid w:val="004D4B62"/>
    <w:rsid w:val="004D5BD4"/>
    <w:rsid w:val="004E1494"/>
    <w:rsid w:val="004E3048"/>
    <w:rsid w:val="004F1252"/>
    <w:rsid w:val="004F3D71"/>
    <w:rsid w:val="0050006F"/>
    <w:rsid w:val="005017FF"/>
    <w:rsid w:val="00502757"/>
    <w:rsid w:val="00503659"/>
    <w:rsid w:val="00512973"/>
    <w:rsid w:val="00514EAC"/>
    <w:rsid w:val="00517C59"/>
    <w:rsid w:val="0052212C"/>
    <w:rsid w:val="0052717E"/>
    <w:rsid w:val="00532E51"/>
    <w:rsid w:val="0053673C"/>
    <w:rsid w:val="005422DC"/>
    <w:rsid w:val="00543D25"/>
    <w:rsid w:val="00544D6C"/>
    <w:rsid w:val="00553506"/>
    <w:rsid w:val="00563F7D"/>
    <w:rsid w:val="0056559F"/>
    <w:rsid w:val="005824ED"/>
    <w:rsid w:val="005874EC"/>
    <w:rsid w:val="005B3221"/>
    <w:rsid w:val="005C52A6"/>
    <w:rsid w:val="005C79E3"/>
    <w:rsid w:val="005E0901"/>
    <w:rsid w:val="005E765B"/>
    <w:rsid w:val="005E7FC4"/>
    <w:rsid w:val="0060179B"/>
    <w:rsid w:val="006312BD"/>
    <w:rsid w:val="006327C8"/>
    <w:rsid w:val="006425A3"/>
    <w:rsid w:val="006451C0"/>
    <w:rsid w:val="00645ED1"/>
    <w:rsid w:val="006541A9"/>
    <w:rsid w:val="00655EE3"/>
    <w:rsid w:val="00656B27"/>
    <w:rsid w:val="00657093"/>
    <w:rsid w:val="00661FDC"/>
    <w:rsid w:val="00667610"/>
    <w:rsid w:val="00676D87"/>
    <w:rsid w:val="00680341"/>
    <w:rsid w:val="00686889"/>
    <w:rsid w:val="00687BCB"/>
    <w:rsid w:val="00696E98"/>
    <w:rsid w:val="006A24C6"/>
    <w:rsid w:val="006A679F"/>
    <w:rsid w:val="006B2A75"/>
    <w:rsid w:val="006B33AD"/>
    <w:rsid w:val="006C0DA7"/>
    <w:rsid w:val="006C435C"/>
    <w:rsid w:val="006D17F9"/>
    <w:rsid w:val="006D1F02"/>
    <w:rsid w:val="006D20B4"/>
    <w:rsid w:val="006F39AF"/>
    <w:rsid w:val="006F501F"/>
    <w:rsid w:val="006F58E1"/>
    <w:rsid w:val="006F79C6"/>
    <w:rsid w:val="00724FEA"/>
    <w:rsid w:val="00726513"/>
    <w:rsid w:val="00741186"/>
    <w:rsid w:val="007555C4"/>
    <w:rsid w:val="007763FE"/>
    <w:rsid w:val="00776A4D"/>
    <w:rsid w:val="0078660C"/>
    <w:rsid w:val="00793CC7"/>
    <w:rsid w:val="007A5BA8"/>
    <w:rsid w:val="007B2386"/>
    <w:rsid w:val="007B434D"/>
    <w:rsid w:val="007D4D30"/>
    <w:rsid w:val="007E4C07"/>
    <w:rsid w:val="007E5A35"/>
    <w:rsid w:val="007E7DDB"/>
    <w:rsid w:val="00801BA8"/>
    <w:rsid w:val="00803F34"/>
    <w:rsid w:val="0080466B"/>
    <w:rsid w:val="00806DD8"/>
    <w:rsid w:val="0081386E"/>
    <w:rsid w:val="00821EFC"/>
    <w:rsid w:val="008255F6"/>
    <w:rsid w:val="0084197D"/>
    <w:rsid w:val="008512DD"/>
    <w:rsid w:val="00861BAD"/>
    <w:rsid w:val="00865941"/>
    <w:rsid w:val="0087070F"/>
    <w:rsid w:val="00875634"/>
    <w:rsid w:val="008838AF"/>
    <w:rsid w:val="00890EB6"/>
    <w:rsid w:val="00895ED3"/>
    <w:rsid w:val="008B226C"/>
    <w:rsid w:val="008B2521"/>
    <w:rsid w:val="008B4114"/>
    <w:rsid w:val="008B67F9"/>
    <w:rsid w:val="008C207D"/>
    <w:rsid w:val="008C6835"/>
    <w:rsid w:val="008E2E7E"/>
    <w:rsid w:val="008E6C33"/>
    <w:rsid w:val="008F05A5"/>
    <w:rsid w:val="008F33D9"/>
    <w:rsid w:val="008F3E13"/>
    <w:rsid w:val="008F6219"/>
    <w:rsid w:val="00901227"/>
    <w:rsid w:val="00911176"/>
    <w:rsid w:val="00920711"/>
    <w:rsid w:val="00922178"/>
    <w:rsid w:val="00926BEB"/>
    <w:rsid w:val="00927B86"/>
    <w:rsid w:val="00931F61"/>
    <w:rsid w:val="00936727"/>
    <w:rsid w:val="00940D6F"/>
    <w:rsid w:val="00943EA3"/>
    <w:rsid w:val="00952EE3"/>
    <w:rsid w:val="00962199"/>
    <w:rsid w:val="00962D38"/>
    <w:rsid w:val="0097648E"/>
    <w:rsid w:val="009775FF"/>
    <w:rsid w:val="00981A69"/>
    <w:rsid w:val="00982FE7"/>
    <w:rsid w:val="00984560"/>
    <w:rsid w:val="009847F8"/>
    <w:rsid w:val="00992D9A"/>
    <w:rsid w:val="009A3C5B"/>
    <w:rsid w:val="009B103B"/>
    <w:rsid w:val="009B7912"/>
    <w:rsid w:val="009C656E"/>
    <w:rsid w:val="009D1520"/>
    <w:rsid w:val="009D375D"/>
    <w:rsid w:val="009E407E"/>
    <w:rsid w:val="009E419C"/>
    <w:rsid w:val="009F167D"/>
    <w:rsid w:val="009F3358"/>
    <w:rsid w:val="00A00BCC"/>
    <w:rsid w:val="00A05B4D"/>
    <w:rsid w:val="00A2758B"/>
    <w:rsid w:val="00A351D0"/>
    <w:rsid w:val="00A40769"/>
    <w:rsid w:val="00A54A06"/>
    <w:rsid w:val="00A560A4"/>
    <w:rsid w:val="00A709C1"/>
    <w:rsid w:val="00A82829"/>
    <w:rsid w:val="00A92AF9"/>
    <w:rsid w:val="00A9502A"/>
    <w:rsid w:val="00AA20DC"/>
    <w:rsid w:val="00AA5BD1"/>
    <w:rsid w:val="00AA66F0"/>
    <w:rsid w:val="00AB4889"/>
    <w:rsid w:val="00AC7914"/>
    <w:rsid w:val="00AC795A"/>
    <w:rsid w:val="00AD6B91"/>
    <w:rsid w:val="00AE15AE"/>
    <w:rsid w:val="00AF5C9F"/>
    <w:rsid w:val="00B012C4"/>
    <w:rsid w:val="00B0153A"/>
    <w:rsid w:val="00B03EF0"/>
    <w:rsid w:val="00B0741E"/>
    <w:rsid w:val="00B14A6A"/>
    <w:rsid w:val="00B24F93"/>
    <w:rsid w:val="00B30EBA"/>
    <w:rsid w:val="00B32CDB"/>
    <w:rsid w:val="00B47217"/>
    <w:rsid w:val="00B47A40"/>
    <w:rsid w:val="00B51696"/>
    <w:rsid w:val="00B52FDA"/>
    <w:rsid w:val="00B65433"/>
    <w:rsid w:val="00B65C08"/>
    <w:rsid w:val="00B66B2F"/>
    <w:rsid w:val="00B70A23"/>
    <w:rsid w:val="00B83D2D"/>
    <w:rsid w:val="00B87EA1"/>
    <w:rsid w:val="00B9235B"/>
    <w:rsid w:val="00B94EA7"/>
    <w:rsid w:val="00B96E37"/>
    <w:rsid w:val="00B97175"/>
    <w:rsid w:val="00BA2DBF"/>
    <w:rsid w:val="00BA43F0"/>
    <w:rsid w:val="00BA4FF3"/>
    <w:rsid w:val="00BB25A7"/>
    <w:rsid w:val="00BB442E"/>
    <w:rsid w:val="00BB6059"/>
    <w:rsid w:val="00BC2663"/>
    <w:rsid w:val="00BC4D3F"/>
    <w:rsid w:val="00BC5097"/>
    <w:rsid w:val="00BC5DFB"/>
    <w:rsid w:val="00BD50C9"/>
    <w:rsid w:val="00BF592E"/>
    <w:rsid w:val="00C07EDA"/>
    <w:rsid w:val="00C17A1D"/>
    <w:rsid w:val="00C31B7A"/>
    <w:rsid w:val="00C31E69"/>
    <w:rsid w:val="00C33088"/>
    <w:rsid w:val="00C33F06"/>
    <w:rsid w:val="00C36064"/>
    <w:rsid w:val="00C3763F"/>
    <w:rsid w:val="00C415DD"/>
    <w:rsid w:val="00C52083"/>
    <w:rsid w:val="00C54DB6"/>
    <w:rsid w:val="00C551D7"/>
    <w:rsid w:val="00C63B8C"/>
    <w:rsid w:val="00C6553B"/>
    <w:rsid w:val="00C711DD"/>
    <w:rsid w:val="00C73915"/>
    <w:rsid w:val="00C76B02"/>
    <w:rsid w:val="00C86BB7"/>
    <w:rsid w:val="00C953D5"/>
    <w:rsid w:val="00C9785A"/>
    <w:rsid w:val="00CB6B5A"/>
    <w:rsid w:val="00CC20B5"/>
    <w:rsid w:val="00CD1A6F"/>
    <w:rsid w:val="00CD644A"/>
    <w:rsid w:val="00CD78F1"/>
    <w:rsid w:val="00CE197D"/>
    <w:rsid w:val="00CF30FF"/>
    <w:rsid w:val="00CF6204"/>
    <w:rsid w:val="00D0593B"/>
    <w:rsid w:val="00D11CDA"/>
    <w:rsid w:val="00D125DC"/>
    <w:rsid w:val="00D3075C"/>
    <w:rsid w:val="00D45642"/>
    <w:rsid w:val="00D46C53"/>
    <w:rsid w:val="00D54BF0"/>
    <w:rsid w:val="00D55585"/>
    <w:rsid w:val="00D573EB"/>
    <w:rsid w:val="00D62EEA"/>
    <w:rsid w:val="00D64F3A"/>
    <w:rsid w:val="00D77AF8"/>
    <w:rsid w:val="00D80B43"/>
    <w:rsid w:val="00DA005C"/>
    <w:rsid w:val="00DB05FB"/>
    <w:rsid w:val="00DB3089"/>
    <w:rsid w:val="00DC0784"/>
    <w:rsid w:val="00DD330E"/>
    <w:rsid w:val="00DE6947"/>
    <w:rsid w:val="00DF1009"/>
    <w:rsid w:val="00DF390F"/>
    <w:rsid w:val="00DF40BD"/>
    <w:rsid w:val="00E01282"/>
    <w:rsid w:val="00E02D7B"/>
    <w:rsid w:val="00E21D0A"/>
    <w:rsid w:val="00E224AB"/>
    <w:rsid w:val="00E303A8"/>
    <w:rsid w:val="00E30F2C"/>
    <w:rsid w:val="00E36786"/>
    <w:rsid w:val="00E4465D"/>
    <w:rsid w:val="00E448D3"/>
    <w:rsid w:val="00E45E5C"/>
    <w:rsid w:val="00E61AAA"/>
    <w:rsid w:val="00E638AF"/>
    <w:rsid w:val="00E63A2F"/>
    <w:rsid w:val="00E70C12"/>
    <w:rsid w:val="00E80123"/>
    <w:rsid w:val="00E829A5"/>
    <w:rsid w:val="00E95DCB"/>
    <w:rsid w:val="00E96F9F"/>
    <w:rsid w:val="00EA36A9"/>
    <w:rsid w:val="00EA3CD1"/>
    <w:rsid w:val="00EC6EE4"/>
    <w:rsid w:val="00EE7FD7"/>
    <w:rsid w:val="00EF0ACC"/>
    <w:rsid w:val="00EF614C"/>
    <w:rsid w:val="00F06110"/>
    <w:rsid w:val="00F10EFE"/>
    <w:rsid w:val="00F1598B"/>
    <w:rsid w:val="00F165C8"/>
    <w:rsid w:val="00F1799B"/>
    <w:rsid w:val="00F20BA3"/>
    <w:rsid w:val="00F249F5"/>
    <w:rsid w:val="00F25923"/>
    <w:rsid w:val="00F260AD"/>
    <w:rsid w:val="00F30F45"/>
    <w:rsid w:val="00F3503C"/>
    <w:rsid w:val="00F417E9"/>
    <w:rsid w:val="00F44FEA"/>
    <w:rsid w:val="00F4620F"/>
    <w:rsid w:val="00F4756C"/>
    <w:rsid w:val="00F60721"/>
    <w:rsid w:val="00F61EF5"/>
    <w:rsid w:val="00F733FA"/>
    <w:rsid w:val="00F754E4"/>
    <w:rsid w:val="00F777E7"/>
    <w:rsid w:val="00F83D31"/>
    <w:rsid w:val="00F90991"/>
    <w:rsid w:val="00F973B0"/>
    <w:rsid w:val="00FA0A97"/>
    <w:rsid w:val="00FA22F9"/>
    <w:rsid w:val="00FA5A44"/>
    <w:rsid w:val="00FA6737"/>
    <w:rsid w:val="00FA7355"/>
    <w:rsid w:val="00FB1AD6"/>
    <w:rsid w:val="00FB3636"/>
    <w:rsid w:val="00FB74FB"/>
    <w:rsid w:val="00FC09CC"/>
    <w:rsid w:val="00FC3DF8"/>
    <w:rsid w:val="00FC5D36"/>
    <w:rsid w:val="00FD1A28"/>
    <w:rsid w:val="00FD6078"/>
    <w:rsid w:val="00FE17F4"/>
    <w:rsid w:val="00FF0D4C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5C9AC-4AEC-4733-8599-9E260B3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23"/>
    <w:pPr>
      <w:ind w:left="720"/>
      <w:contextualSpacing/>
    </w:pPr>
  </w:style>
  <w:style w:type="paragraph" w:styleId="a4">
    <w:name w:val="No Spacing"/>
    <w:uiPriority w:val="1"/>
    <w:qFormat/>
    <w:rsid w:val="00F777E7"/>
    <w:pPr>
      <w:spacing w:after="0" w:line="240" w:lineRule="auto"/>
    </w:pPr>
  </w:style>
  <w:style w:type="paragraph" w:customStyle="1" w:styleId="Default">
    <w:name w:val="Default"/>
    <w:rsid w:val="00544D6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5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1D7"/>
  </w:style>
  <w:style w:type="paragraph" w:styleId="a7">
    <w:name w:val="footer"/>
    <w:basedOn w:val="a"/>
    <w:link w:val="a8"/>
    <w:uiPriority w:val="99"/>
    <w:unhideWhenUsed/>
    <w:rsid w:val="00C55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1D7"/>
  </w:style>
  <w:style w:type="character" w:styleId="a9">
    <w:name w:val="Hyperlink"/>
    <w:basedOn w:val="a0"/>
    <w:uiPriority w:val="99"/>
    <w:unhideWhenUsed/>
    <w:rsid w:val="003C7E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ti@ostrovgra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ssia-africa@ostrovgra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c.unesc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4692-513C-4CC6-8912-28D2A97D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2023-02-02T10:21:00Z</dcterms:created>
  <dcterms:modified xsi:type="dcterms:W3CDTF">2023-02-02T10:21:00Z</dcterms:modified>
</cp:coreProperties>
</file>